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A17" w:rsidRDefault="002B3A17" w:rsidP="002B3A17">
      <w:pPr>
        <w:spacing w:after="240"/>
      </w:pPr>
    </w:p>
    <w:tbl>
      <w:tblPr>
        <w:tblpPr w:leftFromText="180" w:rightFromText="180" w:vertAnchor="text"/>
        <w:tblW w:w="0" w:type="auto"/>
        <w:tblCellMar>
          <w:left w:w="0" w:type="dxa"/>
          <w:right w:w="0" w:type="dxa"/>
        </w:tblCellMar>
        <w:tblLook w:val="04A0" w:firstRow="1" w:lastRow="0" w:firstColumn="1" w:lastColumn="0" w:noHBand="0" w:noVBand="1"/>
      </w:tblPr>
      <w:tblGrid>
        <w:gridCol w:w="2442"/>
        <w:gridCol w:w="6"/>
        <w:gridCol w:w="6960"/>
        <w:gridCol w:w="60"/>
      </w:tblGrid>
      <w:tr w:rsidR="002B3A17" w:rsidTr="002B3A17">
        <w:trPr>
          <w:trHeight w:val="51"/>
        </w:trPr>
        <w:tc>
          <w:tcPr>
            <w:tcW w:w="2445" w:type="dxa"/>
            <w:tcBorders>
              <w:top w:val="single" w:sz="8" w:space="0" w:color="auto"/>
              <w:left w:val="single" w:sz="8" w:space="0" w:color="auto"/>
              <w:bottom w:val="single" w:sz="8" w:space="0" w:color="auto"/>
              <w:right w:val="nil"/>
            </w:tcBorders>
            <w:shd w:val="clear" w:color="auto" w:fill="CCE5BB"/>
            <w:tcMar>
              <w:top w:w="0" w:type="dxa"/>
              <w:left w:w="108" w:type="dxa"/>
              <w:bottom w:w="0" w:type="dxa"/>
              <w:right w:w="108" w:type="dxa"/>
            </w:tcMar>
            <w:hideMark/>
          </w:tcPr>
          <w:p w:rsidR="002B3A17" w:rsidRDefault="002B3A17">
            <w:pPr>
              <w:rPr>
                <w:rFonts w:ascii="Verdana" w:hAnsi="Verdana"/>
                <w:b/>
                <w:bCs/>
                <w:color w:val="FFFFFF"/>
                <w:sz w:val="18"/>
                <w:szCs w:val="18"/>
              </w:rPr>
            </w:pPr>
            <w:r>
              <w:rPr>
                <w:b/>
                <w:bCs/>
                <w:noProof/>
                <w:color w:val="FFFFFF"/>
              </w:rPr>
              <w:drawing>
                <wp:inline distT="0" distB="0" distL="0" distR="0">
                  <wp:extent cx="1409700" cy="1390650"/>
                  <wp:effectExtent l="0" t="0" r="0" b="0"/>
                  <wp:docPr id="2" name="Picture 2" descr="cid:image003.png@01D2CD64.E2E3F6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2CD64.E2E3F6A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409700" cy="1390650"/>
                          </a:xfrm>
                          <a:prstGeom prst="rect">
                            <a:avLst/>
                          </a:prstGeom>
                          <a:noFill/>
                          <a:ln>
                            <a:noFill/>
                          </a:ln>
                        </pic:spPr>
                      </pic:pic>
                    </a:graphicData>
                  </a:graphic>
                </wp:inline>
              </w:drawing>
            </w:r>
          </w:p>
        </w:tc>
        <w:tc>
          <w:tcPr>
            <w:tcW w:w="8361" w:type="dxa"/>
            <w:gridSpan w:val="2"/>
            <w:tcBorders>
              <w:top w:val="single" w:sz="8" w:space="0" w:color="auto"/>
              <w:left w:val="nil"/>
              <w:bottom w:val="single" w:sz="8" w:space="0" w:color="auto"/>
              <w:right w:val="single" w:sz="8" w:space="0" w:color="auto"/>
            </w:tcBorders>
            <w:shd w:val="clear" w:color="auto" w:fill="CCE5BB"/>
            <w:tcMar>
              <w:top w:w="0" w:type="dxa"/>
              <w:left w:w="108" w:type="dxa"/>
              <w:bottom w:w="0" w:type="dxa"/>
              <w:right w:w="108" w:type="dxa"/>
            </w:tcMar>
            <w:vAlign w:val="center"/>
            <w:hideMark/>
          </w:tcPr>
          <w:p w:rsidR="002B3A17" w:rsidRDefault="002B3A17">
            <w:pPr>
              <w:jc w:val="center"/>
              <w:rPr>
                <w:rFonts w:ascii="Verdana" w:hAnsi="Verdana"/>
                <w:b/>
                <w:bCs/>
                <w:color w:val="FFFFFF"/>
                <w:sz w:val="52"/>
                <w:szCs w:val="52"/>
              </w:rPr>
            </w:pPr>
            <w:proofErr w:type="spellStart"/>
            <w:r>
              <w:rPr>
                <w:b/>
                <w:bCs/>
                <w:color w:val="0000FF"/>
                <w:sz w:val="52"/>
                <w:szCs w:val="52"/>
              </w:rPr>
              <w:t>ADEQ</w:t>
            </w:r>
            <w:proofErr w:type="spellEnd"/>
          </w:p>
          <w:p w:rsidR="002B3A17" w:rsidRDefault="002B3A17">
            <w:pPr>
              <w:jc w:val="center"/>
              <w:rPr>
                <w:rFonts w:ascii="Verdana" w:hAnsi="Verdana"/>
                <w:b/>
                <w:bCs/>
                <w:color w:val="FFFFFF"/>
                <w:sz w:val="18"/>
                <w:szCs w:val="18"/>
              </w:rPr>
            </w:pPr>
            <w:r>
              <w:rPr>
                <w:b/>
                <w:bCs/>
                <w:color w:val="0000FF"/>
                <w:sz w:val="52"/>
                <w:szCs w:val="52"/>
              </w:rPr>
              <w:t>OFFICE OF AIR QUALITY PERMITS BRANCH</w:t>
            </w:r>
          </w:p>
        </w:tc>
        <w:tc>
          <w:tcPr>
            <w:tcW w:w="20" w:type="dxa"/>
            <w:vAlign w:val="center"/>
            <w:hideMark/>
          </w:tcPr>
          <w:p w:rsidR="002B3A17" w:rsidRDefault="002B3A17">
            <w:pPr>
              <w:rPr>
                <w:rFonts w:ascii="Verdana" w:hAnsi="Verdana"/>
                <w:sz w:val="18"/>
                <w:szCs w:val="18"/>
              </w:rPr>
            </w:pPr>
            <w:r>
              <w:t> </w:t>
            </w:r>
          </w:p>
        </w:tc>
      </w:tr>
      <w:tr w:rsidR="002B3A17" w:rsidTr="002B3A17">
        <w:trPr>
          <w:trHeight w:val="288"/>
        </w:trPr>
        <w:tc>
          <w:tcPr>
            <w:tcW w:w="10806" w:type="dxa"/>
            <w:gridSpan w:val="3"/>
            <w:tcBorders>
              <w:top w:val="nil"/>
              <w:left w:val="single" w:sz="8" w:space="0" w:color="auto"/>
              <w:bottom w:val="single" w:sz="8" w:space="0" w:color="auto"/>
              <w:right w:val="single" w:sz="8" w:space="0" w:color="auto"/>
            </w:tcBorders>
            <w:shd w:val="clear" w:color="auto" w:fill="006400"/>
            <w:tcMar>
              <w:top w:w="0" w:type="dxa"/>
              <w:left w:w="108" w:type="dxa"/>
              <w:bottom w:w="0" w:type="dxa"/>
              <w:right w:w="108" w:type="dxa"/>
            </w:tcMar>
            <w:vAlign w:val="center"/>
            <w:hideMark/>
          </w:tcPr>
          <w:p w:rsidR="002B3A17" w:rsidRDefault="002B3A17">
            <w:pPr>
              <w:pStyle w:val="Volume"/>
              <w:rPr>
                <w:b/>
                <w:bCs/>
              </w:rPr>
            </w:pPr>
            <w:r>
              <w:rPr>
                <w:b/>
                <w:bCs/>
                <w:color w:val="FFFFFF"/>
              </w:rPr>
              <w:t>May 15, 2017</w:t>
            </w:r>
          </w:p>
        </w:tc>
        <w:tc>
          <w:tcPr>
            <w:tcW w:w="20" w:type="dxa"/>
            <w:tcBorders>
              <w:top w:val="nil"/>
              <w:left w:val="nil"/>
              <w:bottom w:val="single" w:sz="8" w:space="0" w:color="auto"/>
              <w:right w:val="nil"/>
            </w:tcBorders>
            <w:vAlign w:val="center"/>
            <w:hideMark/>
          </w:tcPr>
          <w:p w:rsidR="002B3A17" w:rsidRDefault="002B3A17">
            <w:pPr>
              <w:rPr>
                <w:rFonts w:ascii="Verdana" w:hAnsi="Verdana"/>
                <w:sz w:val="18"/>
                <w:szCs w:val="18"/>
              </w:rPr>
            </w:pPr>
            <w:r>
              <w:t> </w:t>
            </w:r>
          </w:p>
        </w:tc>
      </w:tr>
      <w:tr w:rsidR="002B3A17" w:rsidTr="002B3A17">
        <w:trPr>
          <w:trHeight w:val="9713"/>
        </w:trPr>
        <w:tc>
          <w:tcPr>
            <w:tcW w:w="2451" w:type="dxa"/>
            <w:gridSpan w:val="2"/>
            <w:tcBorders>
              <w:top w:val="nil"/>
              <w:left w:val="single" w:sz="8" w:space="0" w:color="auto"/>
              <w:bottom w:val="single" w:sz="8" w:space="0" w:color="auto"/>
              <w:right w:val="single" w:sz="8" w:space="0" w:color="auto"/>
            </w:tcBorders>
            <w:shd w:val="clear" w:color="auto" w:fill="CCE5BB"/>
            <w:tcMar>
              <w:top w:w="0" w:type="dxa"/>
              <w:left w:w="108" w:type="dxa"/>
              <w:bottom w:w="0" w:type="dxa"/>
              <w:right w:w="108" w:type="dxa"/>
            </w:tcMar>
          </w:tcPr>
          <w:p w:rsidR="002B3A17" w:rsidRDefault="002B3A17">
            <w:pPr>
              <w:rPr>
                <w:rFonts w:ascii="Times New Roman" w:hAnsi="Times New Roman"/>
                <w:color w:val="000000"/>
                <w:sz w:val="24"/>
                <w:szCs w:val="24"/>
              </w:rPr>
            </w:pPr>
            <w:r>
              <w:rPr>
                <w:rFonts w:ascii="Times New Roman" w:hAnsi="Times New Roman"/>
                <w:b/>
                <w:bCs/>
                <w:color w:val="000000"/>
                <w:sz w:val="24"/>
                <w:szCs w:val="24"/>
              </w:rPr>
              <w:t>Visit our Web pages</w:t>
            </w:r>
          </w:p>
          <w:p w:rsidR="002B3A17" w:rsidRDefault="002B3A17">
            <w:pPr>
              <w:rPr>
                <w:rFonts w:ascii="Times New Roman" w:hAnsi="Times New Roman"/>
                <w:b/>
                <w:bCs/>
                <w:color w:val="000000"/>
                <w:sz w:val="24"/>
                <w:szCs w:val="24"/>
              </w:rPr>
            </w:pPr>
          </w:p>
          <w:p w:rsidR="002B3A17" w:rsidRDefault="002B3A17">
            <w:pPr>
              <w:rPr>
                <w:rStyle w:val="Hyperlink"/>
                <w:rFonts w:ascii="Verdana" w:hAnsi="Verdana"/>
                <w:sz w:val="20"/>
                <w:szCs w:val="20"/>
              </w:rPr>
            </w:pPr>
            <w:hyperlink r:id="rId8" w:history="1">
              <w:r>
                <w:rPr>
                  <w:rStyle w:val="Hyperlink"/>
                  <w:b/>
                  <w:bCs/>
                  <w:sz w:val="20"/>
                  <w:szCs w:val="20"/>
                </w:rPr>
                <w:t>Air Permits Home Page</w:t>
              </w:r>
            </w:hyperlink>
          </w:p>
          <w:p w:rsidR="002B3A17" w:rsidRDefault="002B3A17">
            <w:pPr>
              <w:rPr>
                <w:rStyle w:val="Hyperlink"/>
                <w:b/>
                <w:bCs/>
                <w:sz w:val="20"/>
                <w:szCs w:val="20"/>
              </w:rPr>
            </w:pPr>
          </w:p>
          <w:p w:rsidR="002B3A17" w:rsidRDefault="002B3A17">
            <w:pPr>
              <w:rPr>
                <w:rStyle w:val="Hyperlink"/>
                <w:b/>
                <w:bCs/>
                <w:sz w:val="20"/>
                <w:szCs w:val="20"/>
              </w:rPr>
            </w:pPr>
            <w:hyperlink r:id="rId9" w:history="1">
              <w:r>
                <w:rPr>
                  <w:rStyle w:val="Hyperlink"/>
                  <w:b/>
                  <w:bCs/>
                  <w:sz w:val="20"/>
                  <w:szCs w:val="20"/>
                </w:rPr>
                <w:t>View Draft Permits</w:t>
              </w:r>
            </w:hyperlink>
          </w:p>
          <w:p w:rsidR="002B3A17" w:rsidRDefault="002B3A17">
            <w:pPr>
              <w:rPr>
                <w:rStyle w:val="Hyperlink"/>
                <w:b/>
                <w:bCs/>
                <w:sz w:val="20"/>
                <w:szCs w:val="20"/>
              </w:rPr>
            </w:pPr>
          </w:p>
          <w:p w:rsidR="002B3A17" w:rsidRDefault="002B3A17">
            <w:pPr>
              <w:rPr>
                <w:rStyle w:val="Hyperlink"/>
                <w:b/>
                <w:bCs/>
                <w:sz w:val="20"/>
                <w:szCs w:val="20"/>
              </w:rPr>
            </w:pPr>
            <w:hyperlink r:id="rId10" w:history="1">
              <w:r>
                <w:rPr>
                  <w:rStyle w:val="Hyperlink"/>
                  <w:b/>
                  <w:bCs/>
                  <w:sz w:val="20"/>
                  <w:szCs w:val="20"/>
                </w:rPr>
                <w:t>Application Forms and Instructions</w:t>
              </w:r>
            </w:hyperlink>
          </w:p>
          <w:p w:rsidR="002B3A17" w:rsidRDefault="002B3A17">
            <w:pPr>
              <w:rPr>
                <w:rStyle w:val="Hyperlink"/>
                <w:b/>
                <w:bCs/>
                <w:sz w:val="20"/>
                <w:szCs w:val="20"/>
              </w:rPr>
            </w:pPr>
          </w:p>
          <w:p w:rsidR="002B3A17" w:rsidRDefault="002B3A17">
            <w:pPr>
              <w:rPr>
                <w:rStyle w:val="Hyperlink"/>
                <w:b/>
                <w:bCs/>
                <w:sz w:val="20"/>
                <w:szCs w:val="20"/>
              </w:rPr>
            </w:pPr>
            <w:hyperlink r:id="rId11" w:history="1">
              <w:r>
                <w:rPr>
                  <w:rStyle w:val="Hyperlink"/>
                  <w:b/>
                  <w:bCs/>
                  <w:sz w:val="20"/>
                  <w:szCs w:val="20"/>
                </w:rPr>
                <w:t>Permit Application and Other Requests Tracking Database</w:t>
              </w:r>
            </w:hyperlink>
          </w:p>
          <w:p w:rsidR="002B3A17" w:rsidRDefault="002B3A17">
            <w:pPr>
              <w:rPr>
                <w:rStyle w:val="Hyperlink"/>
                <w:b/>
                <w:bCs/>
                <w:sz w:val="20"/>
                <w:szCs w:val="20"/>
              </w:rPr>
            </w:pPr>
          </w:p>
          <w:p w:rsidR="002B3A17" w:rsidRDefault="002B3A17">
            <w:pPr>
              <w:rPr>
                <w:rStyle w:val="Hyperlink"/>
                <w:b/>
                <w:bCs/>
                <w:sz w:val="20"/>
                <w:szCs w:val="20"/>
              </w:rPr>
            </w:pPr>
            <w:hyperlink r:id="rId12" w:history="1">
              <w:r>
                <w:rPr>
                  <w:rStyle w:val="Hyperlink"/>
                  <w:b/>
                  <w:bCs/>
                  <w:sz w:val="20"/>
                  <w:szCs w:val="20"/>
                </w:rPr>
                <w:t>Change in Ownership/Name Change Instructions</w:t>
              </w:r>
            </w:hyperlink>
          </w:p>
          <w:p w:rsidR="002B3A17" w:rsidRDefault="002B3A17">
            <w:pPr>
              <w:rPr>
                <w:rStyle w:val="Hyperlink"/>
                <w:b/>
                <w:bCs/>
                <w:sz w:val="20"/>
                <w:szCs w:val="20"/>
              </w:rPr>
            </w:pPr>
          </w:p>
          <w:p w:rsidR="002B3A17" w:rsidRDefault="002B3A17">
            <w:pPr>
              <w:rPr>
                <w:rStyle w:val="Hyperlink"/>
                <w:b/>
                <w:bCs/>
                <w:sz w:val="20"/>
                <w:szCs w:val="20"/>
              </w:rPr>
            </w:pPr>
            <w:hyperlink r:id="rId13" w:history="1">
              <w:proofErr w:type="spellStart"/>
              <w:r>
                <w:rPr>
                  <w:rStyle w:val="Hyperlink"/>
                  <w:b/>
                  <w:bCs/>
                  <w:sz w:val="20"/>
                  <w:szCs w:val="20"/>
                </w:rPr>
                <w:t>ADEQ</w:t>
              </w:r>
              <w:proofErr w:type="spellEnd"/>
              <w:r>
                <w:rPr>
                  <w:rStyle w:val="Hyperlink"/>
                  <w:b/>
                  <w:bCs/>
                  <w:sz w:val="20"/>
                  <w:szCs w:val="20"/>
                </w:rPr>
                <w:t xml:space="preserve"> Master Database of Permitted Facilities</w:t>
              </w:r>
            </w:hyperlink>
          </w:p>
          <w:p w:rsidR="002B3A17" w:rsidRDefault="002B3A17">
            <w:pPr>
              <w:rPr>
                <w:rStyle w:val="Hyperlink"/>
                <w:b/>
                <w:bCs/>
                <w:sz w:val="20"/>
                <w:szCs w:val="20"/>
              </w:rPr>
            </w:pPr>
          </w:p>
          <w:p w:rsidR="002B3A17" w:rsidRDefault="002B3A17">
            <w:pPr>
              <w:rPr>
                <w:rStyle w:val="Hyperlink"/>
                <w:b/>
                <w:bCs/>
                <w:sz w:val="20"/>
                <w:szCs w:val="20"/>
              </w:rPr>
            </w:pPr>
            <w:hyperlink r:id="rId14" w:history="1">
              <w:r>
                <w:rPr>
                  <w:rStyle w:val="Hyperlink"/>
                  <w:b/>
                  <w:bCs/>
                  <w:sz w:val="20"/>
                  <w:szCs w:val="20"/>
                </w:rPr>
                <w:t xml:space="preserve">Subscribe to </w:t>
              </w:r>
              <w:proofErr w:type="spellStart"/>
              <w:r>
                <w:rPr>
                  <w:rStyle w:val="Hyperlink"/>
                  <w:b/>
                  <w:bCs/>
                  <w:sz w:val="20"/>
                  <w:szCs w:val="20"/>
                </w:rPr>
                <w:t>ADEQ</w:t>
              </w:r>
              <w:proofErr w:type="spellEnd"/>
              <w:r>
                <w:rPr>
                  <w:rStyle w:val="Hyperlink"/>
                  <w:b/>
                  <w:bCs/>
                  <w:sz w:val="20"/>
                  <w:szCs w:val="20"/>
                </w:rPr>
                <w:t xml:space="preserve"> Email Lists</w:t>
              </w:r>
            </w:hyperlink>
          </w:p>
          <w:p w:rsidR="002B3A17" w:rsidRDefault="002B3A17">
            <w:pPr>
              <w:rPr>
                <w:rStyle w:val="Hyperlink"/>
                <w:b/>
                <w:bCs/>
                <w:sz w:val="20"/>
                <w:szCs w:val="20"/>
              </w:rPr>
            </w:pPr>
          </w:p>
          <w:p w:rsidR="002B3A17" w:rsidRDefault="002B3A17">
            <w:pPr>
              <w:rPr>
                <w:color w:val="000000"/>
                <w:sz w:val="18"/>
                <w:szCs w:val="18"/>
              </w:rPr>
            </w:pPr>
            <w:hyperlink r:id="rId15" w:history="1">
              <w:r>
                <w:rPr>
                  <w:rStyle w:val="Hyperlink"/>
                  <w:b/>
                  <w:bCs/>
                  <w:sz w:val="20"/>
                  <w:szCs w:val="20"/>
                </w:rPr>
                <w:t>Air Permits Help Email Address</w:t>
              </w:r>
            </w:hyperlink>
          </w:p>
          <w:p w:rsidR="002B3A17" w:rsidRDefault="002B3A17">
            <w:pPr>
              <w:pStyle w:val="Quotation2Numbered"/>
              <w:numPr>
                <w:ilvl w:val="0"/>
                <w:numId w:val="0"/>
              </w:numPr>
              <w:tabs>
                <w:tab w:val="left" w:pos="720"/>
              </w:tabs>
              <w:ind w:left="216"/>
              <w:rPr>
                <w:b/>
                <w:bCs/>
                <w:i w:val="0"/>
                <w:iCs w:val="0"/>
              </w:rPr>
            </w:pPr>
          </w:p>
        </w:tc>
        <w:tc>
          <w:tcPr>
            <w:tcW w:w="8355" w:type="dxa"/>
            <w:tcBorders>
              <w:top w:val="nil"/>
              <w:left w:val="nil"/>
              <w:bottom w:val="single" w:sz="8" w:space="0" w:color="auto"/>
              <w:right w:val="single" w:sz="8" w:space="0" w:color="auto"/>
            </w:tcBorders>
            <w:tcMar>
              <w:top w:w="0" w:type="dxa"/>
              <w:left w:w="108" w:type="dxa"/>
              <w:bottom w:w="0" w:type="dxa"/>
              <w:right w:w="108" w:type="dxa"/>
            </w:tcMar>
          </w:tcPr>
          <w:p w:rsidR="002B3A17" w:rsidRDefault="002B3A17">
            <w:pPr>
              <w:pStyle w:val="Heading2"/>
              <w:rPr>
                <w:rFonts w:ascii="Verdana" w:eastAsia="Times New Roman" w:hAnsi="Verdana"/>
                <w:bCs w:val="0"/>
                <w:sz w:val="28"/>
                <w:szCs w:val="28"/>
              </w:rPr>
            </w:pPr>
            <w:r>
              <w:rPr>
                <w:rFonts w:eastAsia="Times New Roman"/>
                <w:b/>
                <w:bCs w:val="0"/>
              </w:rPr>
              <w:t>Renewal of General Air Permit for Rock Crushing Facilities</w:t>
            </w:r>
          </w:p>
          <w:p w:rsidR="002B3A17" w:rsidRDefault="002B3A17">
            <w:pPr>
              <w:rPr>
                <w:b/>
                <w:bCs/>
                <w:color w:val="000000"/>
              </w:rPr>
            </w:pPr>
          </w:p>
          <w:p w:rsidR="002B3A17" w:rsidRDefault="002B3A17">
            <w:pPr>
              <w:pStyle w:val="Text"/>
              <w:rPr>
                <w:b/>
                <w:bCs/>
              </w:rPr>
            </w:pPr>
            <w:r>
              <w:rPr>
                <w:b/>
                <w:bCs/>
              </w:rPr>
              <w:t>The General Air Permit for Rock Crushing Facilities was renewed with an effective date of September 14, 2017.  Holders of the current active permit must submit an application to continue coverage under the new permit.  If not renewed, facilities will no longer be covered after September 13, 2107 when the current permit expires.  To maintain coverage, an application (</w:t>
            </w:r>
            <w:proofErr w:type="spellStart"/>
            <w:r>
              <w:rPr>
                <w:b/>
                <w:bCs/>
              </w:rPr>
              <w:t>NOI</w:t>
            </w:r>
            <w:proofErr w:type="spellEnd"/>
            <w:r>
              <w:rPr>
                <w:b/>
                <w:bCs/>
              </w:rPr>
              <w:t xml:space="preserve">) is required.  Forms are available at </w:t>
            </w:r>
            <w:hyperlink r:id="rId16" w:history="1">
              <w:r>
                <w:rPr>
                  <w:rStyle w:val="Hyperlink"/>
                  <w:b/>
                  <w:bCs/>
                </w:rPr>
                <w:t>Air Per</w:t>
              </w:r>
              <w:r>
                <w:rPr>
                  <w:rStyle w:val="Hyperlink"/>
                  <w:b/>
                  <w:bCs/>
                </w:rPr>
                <w:t>mit Branch Webpage</w:t>
              </w:r>
            </w:hyperlink>
            <w:r>
              <w:rPr>
                <w:b/>
                <w:bCs/>
              </w:rPr>
              <w:t xml:space="preserve"> or you can submit online through the </w:t>
            </w:r>
            <w:hyperlink r:id="rId17" w:history="1">
              <w:r>
                <w:rPr>
                  <w:rStyle w:val="Hyperlink"/>
                  <w:b/>
                  <w:bCs/>
                </w:rPr>
                <w:t xml:space="preserve">Air Permits Branch </w:t>
              </w:r>
              <w:proofErr w:type="spellStart"/>
              <w:r>
                <w:rPr>
                  <w:rStyle w:val="Hyperlink"/>
                  <w:b/>
                  <w:bCs/>
                </w:rPr>
                <w:t>ePortal</w:t>
              </w:r>
              <w:proofErr w:type="spellEnd"/>
              <w:r>
                <w:rPr>
                  <w:rStyle w:val="Hyperlink"/>
                  <w:b/>
                  <w:bCs/>
                </w:rPr>
                <w:t xml:space="preserve"> Page</w:t>
              </w:r>
            </w:hyperlink>
            <w:r>
              <w:rPr>
                <w:b/>
                <w:bCs/>
              </w:rPr>
              <w:t>.</w:t>
            </w:r>
            <w:bookmarkStart w:id="0" w:name="_GoBack"/>
            <w:bookmarkEnd w:id="0"/>
          </w:p>
          <w:p w:rsidR="002B3A17" w:rsidRDefault="002B3A17">
            <w:pPr>
              <w:pStyle w:val="Heading2"/>
              <w:rPr>
                <w:rFonts w:eastAsia="Times New Roman"/>
                <w:b/>
                <w:bCs w:val="0"/>
              </w:rPr>
            </w:pPr>
            <w:r>
              <w:rPr>
                <w:rFonts w:eastAsia="Times New Roman"/>
                <w:b/>
                <w:bCs w:val="0"/>
              </w:rPr>
              <w:t xml:space="preserve">Submitting On-line with </w:t>
            </w:r>
            <w:proofErr w:type="spellStart"/>
            <w:r>
              <w:rPr>
                <w:rFonts w:eastAsia="Times New Roman"/>
                <w:b/>
                <w:bCs w:val="0"/>
              </w:rPr>
              <w:t>ePortal</w:t>
            </w:r>
            <w:proofErr w:type="spellEnd"/>
            <w:r>
              <w:rPr>
                <w:rFonts w:eastAsia="Times New Roman"/>
                <w:b/>
                <w:bCs w:val="0"/>
              </w:rPr>
              <w:t xml:space="preserve"> </w:t>
            </w:r>
          </w:p>
          <w:p w:rsidR="002B3A17" w:rsidRDefault="002B3A17">
            <w:pPr>
              <w:rPr>
                <w:b/>
                <w:bCs/>
                <w:color w:val="000000"/>
              </w:rPr>
            </w:pPr>
          </w:p>
          <w:p w:rsidR="002B3A17" w:rsidRDefault="002B3A17">
            <w:pPr>
              <w:rPr>
                <w:b/>
                <w:bCs/>
                <w:color w:val="506280"/>
              </w:rPr>
            </w:pPr>
            <w:r>
              <w:rPr>
                <w:b/>
                <w:bCs/>
                <w:color w:val="506280"/>
              </w:rPr>
              <w:t xml:space="preserve">All air permit branch documents can now be submitted through </w:t>
            </w:r>
            <w:hyperlink r:id="rId18" w:history="1">
              <w:proofErr w:type="spellStart"/>
              <w:r>
                <w:rPr>
                  <w:rStyle w:val="Hyperlink"/>
                  <w:b/>
                  <w:bCs/>
                </w:rPr>
                <w:t>ePortal</w:t>
              </w:r>
              <w:proofErr w:type="spellEnd"/>
            </w:hyperlink>
            <w:r>
              <w:rPr>
                <w:b/>
                <w:bCs/>
                <w:color w:val="506280"/>
              </w:rPr>
              <w:t>.  This includes:</w:t>
            </w:r>
          </w:p>
          <w:p w:rsidR="002B3A17" w:rsidRDefault="002B3A17">
            <w:pPr>
              <w:rPr>
                <w:b/>
                <w:bCs/>
                <w:color w:val="506280"/>
              </w:rPr>
            </w:pPr>
          </w:p>
          <w:p w:rsidR="002B3A17" w:rsidRDefault="002B3A17" w:rsidP="009B103D">
            <w:pPr>
              <w:pStyle w:val="ListParagraph"/>
              <w:numPr>
                <w:ilvl w:val="0"/>
                <w:numId w:val="2"/>
              </w:numPr>
              <w:rPr>
                <w:b/>
                <w:bCs/>
                <w:color w:val="506280"/>
              </w:rPr>
            </w:pPr>
            <w:r>
              <w:rPr>
                <w:b/>
                <w:bCs/>
                <w:color w:val="506280"/>
              </w:rPr>
              <w:t>Permit Applications - Title V, Minor Source and Registrations.</w:t>
            </w:r>
          </w:p>
          <w:p w:rsidR="002B3A17" w:rsidRDefault="002B3A17" w:rsidP="009B103D">
            <w:pPr>
              <w:pStyle w:val="ListParagraph"/>
              <w:numPr>
                <w:ilvl w:val="0"/>
                <w:numId w:val="2"/>
              </w:numPr>
              <w:rPr>
                <w:b/>
                <w:bCs/>
                <w:color w:val="506280"/>
              </w:rPr>
            </w:pPr>
            <w:r>
              <w:rPr>
                <w:b/>
                <w:bCs/>
                <w:color w:val="506280"/>
              </w:rPr>
              <w:t>Notice of Intent (</w:t>
            </w:r>
            <w:proofErr w:type="spellStart"/>
            <w:r>
              <w:rPr>
                <w:b/>
                <w:bCs/>
                <w:color w:val="506280"/>
              </w:rPr>
              <w:t>NOI</w:t>
            </w:r>
            <w:proofErr w:type="spellEnd"/>
            <w:r>
              <w:rPr>
                <w:b/>
                <w:bCs/>
                <w:color w:val="506280"/>
              </w:rPr>
              <w:t>) for General Permits.</w:t>
            </w:r>
          </w:p>
          <w:p w:rsidR="002B3A17" w:rsidRDefault="002B3A17" w:rsidP="009B103D">
            <w:pPr>
              <w:pStyle w:val="ListParagraph"/>
              <w:numPr>
                <w:ilvl w:val="0"/>
                <w:numId w:val="2"/>
              </w:numPr>
              <w:rPr>
                <w:b/>
                <w:bCs/>
                <w:color w:val="506280"/>
              </w:rPr>
            </w:pPr>
            <w:r>
              <w:rPr>
                <w:b/>
                <w:bCs/>
                <w:color w:val="506280"/>
              </w:rPr>
              <w:t>Miscellaneous requests such as:</w:t>
            </w:r>
          </w:p>
          <w:p w:rsidR="002B3A17" w:rsidRDefault="002B3A17" w:rsidP="009B103D">
            <w:pPr>
              <w:pStyle w:val="ListParagraph"/>
              <w:numPr>
                <w:ilvl w:val="1"/>
                <w:numId w:val="2"/>
              </w:numPr>
              <w:rPr>
                <w:b/>
                <w:bCs/>
                <w:color w:val="506280"/>
              </w:rPr>
            </w:pPr>
            <w:r>
              <w:rPr>
                <w:b/>
                <w:bCs/>
                <w:color w:val="506280"/>
              </w:rPr>
              <w:t xml:space="preserve">Determination if a Registration or Permit is </w:t>
            </w:r>
            <w:proofErr w:type="gramStart"/>
            <w:r>
              <w:rPr>
                <w:b/>
                <w:bCs/>
                <w:color w:val="506280"/>
              </w:rPr>
              <w:t>Required</w:t>
            </w:r>
            <w:proofErr w:type="gramEnd"/>
            <w:r>
              <w:rPr>
                <w:b/>
                <w:bCs/>
                <w:color w:val="506280"/>
              </w:rPr>
              <w:t xml:space="preserve"> for the Facility.</w:t>
            </w:r>
          </w:p>
          <w:p w:rsidR="002B3A17" w:rsidRDefault="002B3A17" w:rsidP="009B103D">
            <w:pPr>
              <w:pStyle w:val="ListParagraph"/>
              <w:numPr>
                <w:ilvl w:val="1"/>
                <w:numId w:val="2"/>
              </w:numPr>
              <w:rPr>
                <w:b/>
                <w:bCs/>
                <w:color w:val="506280"/>
              </w:rPr>
            </w:pPr>
            <w:r>
              <w:rPr>
                <w:b/>
                <w:bCs/>
                <w:color w:val="506280"/>
              </w:rPr>
              <w:t>Changes to Operations at a Permitted Facility Resulting in No Emissions Increase.</w:t>
            </w:r>
          </w:p>
          <w:p w:rsidR="002B3A17" w:rsidRDefault="002B3A17" w:rsidP="009B103D">
            <w:pPr>
              <w:pStyle w:val="ListParagraph"/>
              <w:numPr>
                <w:ilvl w:val="1"/>
                <w:numId w:val="2"/>
              </w:numPr>
              <w:rPr>
                <w:b/>
                <w:bCs/>
                <w:color w:val="506280"/>
              </w:rPr>
            </w:pPr>
            <w:r>
              <w:rPr>
                <w:b/>
                <w:bCs/>
                <w:color w:val="506280"/>
              </w:rPr>
              <w:t>Extension to Testing or Other Compliance Dates in the Current Permit.</w:t>
            </w:r>
          </w:p>
          <w:p w:rsidR="002B3A17" w:rsidRDefault="002B3A17" w:rsidP="009B103D">
            <w:pPr>
              <w:pStyle w:val="ListParagraph"/>
              <w:numPr>
                <w:ilvl w:val="1"/>
                <w:numId w:val="2"/>
              </w:numPr>
              <w:rPr>
                <w:b/>
                <w:bCs/>
                <w:color w:val="506280"/>
              </w:rPr>
            </w:pPr>
            <w:r>
              <w:rPr>
                <w:b/>
                <w:bCs/>
                <w:color w:val="506280"/>
              </w:rPr>
              <w:t>Temporary Emissions/Testing at a Permitted Facility.</w:t>
            </w:r>
          </w:p>
          <w:p w:rsidR="002B3A17" w:rsidRDefault="002B3A17" w:rsidP="009B103D">
            <w:pPr>
              <w:pStyle w:val="ListParagraph"/>
              <w:numPr>
                <w:ilvl w:val="1"/>
                <w:numId w:val="2"/>
              </w:numPr>
              <w:rPr>
                <w:b/>
                <w:bCs/>
                <w:color w:val="506280"/>
              </w:rPr>
            </w:pPr>
            <w:r>
              <w:rPr>
                <w:b/>
                <w:bCs/>
                <w:color w:val="506280"/>
              </w:rPr>
              <w:t>Alternative to Required Monitoring in the Current Permit.</w:t>
            </w:r>
          </w:p>
          <w:p w:rsidR="002B3A17" w:rsidRDefault="002B3A17" w:rsidP="009B103D">
            <w:pPr>
              <w:pStyle w:val="ListParagraph"/>
              <w:numPr>
                <w:ilvl w:val="1"/>
                <w:numId w:val="2"/>
              </w:numPr>
              <w:rPr>
                <w:b/>
                <w:bCs/>
                <w:color w:val="506280"/>
              </w:rPr>
            </w:pPr>
            <w:r>
              <w:rPr>
                <w:b/>
                <w:bCs/>
                <w:color w:val="506280"/>
              </w:rPr>
              <w:t>Interim Authority and Temporary Variance.</w:t>
            </w:r>
          </w:p>
          <w:p w:rsidR="002B3A17" w:rsidRDefault="002B3A17" w:rsidP="009B103D">
            <w:pPr>
              <w:pStyle w:val="ListParagraph"/>
              <w:numPr>
                <w:ilvl w:val="1"/>
                <w:numId w:val="2"/>
              </w:numPr>
              <w:rPr>
                <w:b/>
                <w:bCs/>
                <w:color w:val="506280"/>
              </w:rPr>
            </w:pPr>
            <w:r>
              <w:rPr>
                <w:b/>
                <w:bCs/>
                <w:color w:val="506280"/>
              </w:rPr>
              <w:t>Relocation of Portable Equipment.</w:t>
            </w:r>
          </w:p>
          <w:p w:rsidR="002B3A17" w:rsidRDefault="002B3A17" w:rsidP="009B103D">
            <w:pPr>
              <w:pStyle w:val="ListParagraph"/>
              <w:numPr>
                <w:ilvl w:val="1"/>
                <w:numId w:val="2"/>
              </w:numPr>
              <w:rPr>
                <w:b/>
                <w:bCs/>
                <w:color w:val="506280"/>
              </w:rPr>
            </w:pPr>
            <w:r>
              <w:rPr>
                <w:b/>
                <w:bCs/>
                <w:color w:val="506280"/>
              </w:rPr>
              <w:t>Voiding an Existing Permit.</w:t>
            </w:r>
          </w:p>
          <w:p w:rsidR="002B3A17" w:rsidRDefault="002B3A17">
            <w:pPr>
              <w:rPr>
                <w:b/>
                <w:bCs/>
                <w:color w:val="000000"/>
              </w:rPr>
            </w:pPr>
          </w:p>
          <w:p w:rsidR="002B3A17" w:rsidRDefault="002B3A17">
            <w:pPr>
              <w:rPr>
                <w:b/>
                <w:bCs/>
                <w:color w:val="506280"/>
              </w:rPr>
            </w:pPr>
            <w:r>
              <w:rPr>
                <w:b/>
                <w:bCs/>
                <w:color w:val="506280"/>
              </w:rPr>
              <w:t xml:space="preserve">We encourage the use of </w:t>
            </w:r>
            <w:hyperlink r:id="rId19" w:history="1">
              <w:proofErr w:type="spellStart"/>
              <w:r>
                <w:rPr>
                  <w:rStyle w:val="Hyperlink"/>
                  <w:b/>
                  <w:bCs/>
                </w:rPr>
                <w:t>ePortal</w:t>
              </w:r>
              <w:proofErr w:type="spellEnd"/>
            </w:hyperlink>
            <w:r>
              <w:rPr>
                <w:b/>
                <w:bCs/>
                <w:color w:val="506280"/>
              </w:rPr>
              <w:t xml:space="preserve"> as it saves time and improves tracking for both </w:t>
            </w:r>
            <w:proofErr w:type="spellStart"/>
            <w:r>
              <w:rPr>
                <w:b/>
                <w:bCs/>
                <w:color w:val="506280"/>
              </w:rPr>
              <w:t>ADEQ</w:t>
            </w:r>
            <w:proofErr w:type="spellEnd"/>
            <w:r>
              <w:rPr>
                <w:b/>
                <w:bCs/>
                <w:color w:val="506280"/>
              </w:rPr>
              <w:t xml:space="preserve"> and the applicant.</w:t>
            </w:r>
          </w:p>
          <w:p w:rsidR="002B3A17" w:rsidRDefault="002B3A17">
            <w:pPr>
              <w:rPr>
                <w:b/>
                <w:bCs/>
                <w:color w:val="506280"/>
              </w:rPr>
            </w:pPr>
          </w:p>
          <w:p w:rsidR="002B3A17" w:rsidRDefault="002B3A17">
            <w:pPr>
              <w:pStyle w:val="Heading2"/>
              <w:rPr>
                <w:rFonts w:eastAsia="Times New Roman"/>
                <w:b/>
                <w:bCs w:val="0"/>
                <w:color w:val="435169"/>
              </w:rPr>
            </w:pPr>
            <w:r>
              <w:rPr>
                <w:rFonts w:eastAsia="Times New Roman"/>
                <w:b/>
                <w:bCs w:val="0"/>
              </w:rPr>
              <w:t>Application Forms</w:t>
            </w:r>
          </w:p>
          <w:p w:rsidR="002B3A17" w:rsidRDefault="002B3A17">
            <w:pPr>
              <w:rPr>
                <w:b/>
                <w:bCs/>
                <w:color w:val="000000"/>
              </w:rPr>
            </w:pPr>
          </w:p>
          <w:p w:rsidR="002B3A17" w:rsidRDefault="002B3A17">
            <w:pPr>
              <w:pStyle w:val="Text"/>
              <w:rPr>
                <w:b/>
                <w:bCs/>
              </w:rPr>
            </w:pPr>
            <w:r>
              <w:rPr>
                <w:b/>
                <w:bCs/>
              </w:rPr>
              <w:t xml:space="preserve">Our paper forms have been updated to include some commonly neglected items and to provide a consistent format with </w:t>
            </w:r>
            <w:proofErr w:type="spellStart"/>
            <w:r>
              <w:rPr>
                <w:b/>
                <w:bCs/>
              </w:rPr>
              <w:t>ePortal</w:t>
            </w:r>
            <w:proofErr w:type="spellEnd"/>
            <w:r>
              <w:rPr>
                <w:b/>
                <w:bCs/>
              </w:rPr>
              <w:t xml:space="preserve"> forms.  There are no changes to the information ultimately required.  Forms</w:t>
            </w:r>
            <w:proofErr w:type="gramStart"/>
            <w:r>
              <w:rPr>
                <w:b/>
                <w:bCs/>
              </w:rPr>
              <w:t>  are</w:t>
            </w:r>
            <w:proofErr w:type="gramEnd"/>
            <w:r>
              <w:rPr>
                <w:b/>
                <w:bCs/>
              </w:rPr>
              <w:t xml:space="preserve"> found at the </w:t>
            </w:r>
            <w:hyperlink r:id="rId20" w:history="1">
              <w:r>
                <w:rPr>
                  <w:rStyle w:val="Hyperlink"/>
                  <w:b/>
                  <w:bCs/>
                </w:rPr>
                <w:t>Air Permit Branch forms page</w:t>
              </w:r>
            </w:hyperlink>
            <w:r>
              <w:rPr>
                <w:b/>
                <w:bCs/>
              </w:rPr>
              <w:t>.</w:t>
            </w:r>
          </w:p>
          <w:p w:rsidR="002B3A17" w:rsidRDefault="002B3A17">
            <w:pPr>
              <w:pStyle w:val="Text"/>
              <w:rPr>
                <w:b/>
                <w:bCs/>
              </w:rPr>
            </w:pPr>
          </w:p>
          <w:p w:rsidR="002B3A17" w:rsidRDefault="002B3A17">
            <w:pPr>
              <w:pStyle w:val="Text"/>
              <w:rPr>
                <w:b/>
                <w:bCs/>
              </w:rPr>
            </w:pPr>
          </w:p>
        </w:tc>
        <w:tc>
          <w:tcPr>
            <w:tcW w:w="15" w:type="dxa"/>
            <w:vAlign w:val="center"/>
            <w:hideMark/>
          </w:tcPr>
          <w:p w:rsidR="002B3A17" w:rsidRDefault="002B3A17">
            <w:pPr>
              <w:rPr>
                <w:rFonts w:ascii="Verdana" w:hAnsi="Verdana"/>
                <w:sz w:val="18"/>
                <w:szCs w:val="18"/>
              </w:rPr>
            </w:pPr>
            <w:r>
              <w:t> </w:t>
            </w:r>
          </w:p>
        </w:tc>
      </w:tr>
      <w:tr w:rsidR="002B3A17" w:rsidTr="002B3A17">
        <w:tc>
          <w:tcPr>
            <w:tcW w:w="2445" w:type="dxa"/>
            <w:vAlign w:val="center"/>
            <w:hideMark/>
          </w:tcPr>
          <w:p w:rsidR="002B3A17" w:rsidRDefault="002B3A17">
            <w:pPr>
              <w:rPr>
                <w:rFonts w:ascii="Times New Roman" w:eastAsia="Times New Roman" w:hAnsi="Times New Roman"/>
                <w:sz w:val="20"/>
                <w:szCs w:val="20"/>
              </w:rPr>
            </w:pPr>
          </w:p>
        </w:tc>
        <w:tc>
          <w:tcPr>
            <w:tcW w:w="6" w:type="dxa"/>
            <w:vAlign w:val="center"/>
            <w:hideMark/>
          </w:tcPr>
          <w:p w:rsidR="002B3A17" w:rsidRDefault="002B3A17">
            <w:pPr>
              <w:rPr>
                <w:rFonts w:ascii="Times New Roman" w:eastAsia="Times New Roman" w:hAnsi="Times New Roman"/>
                <w:sz w:val="20"/>
                <w:szCs w:val="20"/>
              </w:rPr>
            </w:pPr>
          </w:p>
        </w:tc>
        <w:tc>
          <w:tcPr>
            <w:tcW w:w="8355" w:type="dxa"/>
            <w:vAlign w:val="center"/>
            <w:hideMark/>
          </w:tcPr>
          <w:p w:rsidR="002B3A17" w:rsidRDefault="002B3A17">
            <w:pPr>
              <w:rPr>
                <w:rFonts w:ascii="Times New Roman" w:eastAsia="Times New Roman" w:hAnsi="Times New Roman"/>
                <w:sz w:val="20"/>
                <w:szCs w:val="20"/>
              </w:rPr>
            </w:pPr>
          </w:p>
        </w:tc>
        <w:tc>
          <w:tcPr>
            <w:tcW w:w="20" w:type="dxa"/>
            <w:vAlign w:val="center"/>
            <w:hideMark/>
          </w:tcPr>
          <w:p w:rsidR="002B3A17" w:rsidRDefault="002B3A17">
            <w:pPr>
              <w:rPr>
                <w:rFonts w:ascii="Times New Roman" w:eastAsia="Times New Roman" w:hAnsi="Times New Roman"/>
                <w:sz w:val="20"/>
                <w:szCs w:val="20"/>
              </w:rPr>
            </w:pPr>
          </w:p>
        </w:tc>
      </w:tr>
    </w:tbl>
    <w:p w:rsidR="002B3A17" w:rsidRDefault="002B3A17" w:rsidP="002B3A17">
      <w:pPr>
        <w:rPr>
          <w:rFonts w:ascii="Times New Roman" w:hAnsi="Times New Roman"/>
          <w:sz w:val="24"/>
          <w:szCs w:val="24"/>
        </w:rPr>
      </w:pPr>
    </w:p>
    <w:p w:rsidR="00FD405C" w:rsidRDefault="002B3A17" w:rsidP="002B3A17">
      <w:pPr>
        <w:contextualSpacing/>
      </w:pPr>
      <w:r>
        <w:rPr>
          <w:rFonts w:ascii="Times New Roman" w:eastAsia="Times New Roman" w:hAnsi="Times New Roman"/>
          <w:sz w:val="24"/>
          <w:szCs w:val="24"/>
        </w:rPr>
        <w:br/>
      </w:r>
      <w:r>
        <w:rPr>
          <w:rFonts w:ascii="Times New Roman" w:eastAsia="Times New Roman" w:hAnsi="Times New Roman"/>
          <w:sz w:val="24"/>
          <w:szCs w:val="24"/>
        </w:rPr>
        <w:br/>
        <w:t xml:space="preserve">------------- </w:t>
      </w:r>
      <w:r>
        <w:rPr>
          <w:rFonts w:ascii="Times New Roman" w:eastAsia="Times New Roman" w:hAnsi="Times New Roman"/>
          <w:sz w:val="24"/>
          <w:szCs w:val="24"/>
        </w:rPr>
        <w:br/>
        <w:t>This message was sent from the Arkansas Department of Environmental Quality's automated email list system.</w:t>
      </w:r>
      <w:r>
        <w:rPr>
          <w:rFonts w:ascii="Times New Roman" w:eastAsia="Times New Roman" w:hAnsi="Times New Roman"/>
          <w:sz w:val="24"/>
          <w:szCs w:val="24"/>
        </w:rPr>
        <w:br/>
        <w:t xml:space="preserve">If you do not want to receive these emails in the future, please </w:t>
      </w:r>
      <w:hyperlink r:id="rId21" w:history="1">
        <w:r>
          <w:rPr>
            <w:rStyle w:val="Hyperlink"/>
            <w:rFonts w:ascii="Times New Roman" w:eastAsia="Times New Roman" w:hAnsi="Times New Roman"/>
            <w:sz w:val="24"/>
            <w:szCs w:val="24"/>
          </w:rPr>
          <w:t>unsubscribe</w:t>
        </w:r>
      </w:hyperlink>
      <w:r>
        <w:rPr>
          <w:rFonts w:ascii="Times New Roman" w:eastAsia="Times New Roman" w:hAnsi="Times New Roman"/>
          <w:sz w:val="24"/>
          <w:szCs w:val="24"/>
        </w:rPr>
        <w:t>.</w:t>
      </w:r>
      <w:r>
        <w:rPr>
          <w:rFonts w:ascii="Times New Roman" w:eastAsia="Times New Roman" w:hAnsi="Times New Roman"/>
          <w:sz w:val="24"/>
          <w:szCs w:val="24"/>
        </w:rPr>
        <w:br/>
        <w:t xml:space="preserve">Please do not reply directly to this email.  This email was sent from a notification-only address that cannot accept incoming email.  If you have questions or need assistance, please use </w:t>
      </w:r>
      <w:hyperlink r:id="rId22" w:history="1">
        <w:r>
          <w:rPr>
            <w:rStyle w:val="Hyperlink"/>
            <w:rFonts w:ascii="Times New Roman" w:eastAsia="Times New Roman" w:hAnsi="Times New Roman"/>
            <w:sz w:val="24"/>
            <w:szCs w:val="24"/>
          </w:rPr>
          <w:t>our online form</w:t>
        </w:r>
      </w:hyperlink>
      <w:r>
        <w:rPr>
          <w:rFonts w:ascii="Times New Roman" w:eastAsia="Times New Roman" w:hAnsi="Times New Roman"/>
          <w:sz w:val="24"/>
          <w:szCs w:val="24"/>
        </w:rPr>
        <w:t>.</w:t>
      </w:r>
      <w:r>
        <w:rPr>
          <w:rFonts w:ascii="Times New Roman" w:eastAsia="Times New Roman" w:hAnsi="Times New Roman"/>
          <w:sz w:val="24"/>
          <w:szCs w:val="24"/>
        </w:rPr>
        <w:br/>
      </w:r>
    </w:p>
    <w:sectPr w:rsidR="00FD40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24B5C"/>
    <w:multiLevelType w:val="hybridMultilevel"/>
    <w:tmpl w:val="241839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5A721D13"/>
    <w:multiLevelType w:val="hybridMultilevel"/>
    <w:tmpl w:val="B7B6525A"/>
    <w:lvl w:ilvl="0" w:tplc="64CEBA42">
      <w:start w:val="1"/>
      <w:numFmt w:val="decimal"/>
      <w:pStyle w:val="Quotation2Numbered"/>
      <w:lvlText w:val="%1."/>
      <w:lvlJc w:val="left"/>
      <w:pPr>
        <w:tabs>
          <w:tab w:val="num" w:pos="648"/>
        </w:tabs>
        <w:ind w:left="648" w:hanging="432"/>
      </w:pPr>
      <w:rPr>
        <w:rFonts w:ascii="Verdana" w:hAnsi="Verdana" w:hint="default"/>
        <w:b w:val="0"/>
        <w:i/>
        <w:color w:val="506280"/>
        <w:sz w:val="16"/>
        <w:szCs w:val="16"/>
      </w:rPr>
    </w:lvl>
    <w:lvl w:ilvl="1" w:tplc="04090019">
      <w:start w:val="1"/>
      <w:numFmt w:val="lowerLetter"/>
      <w:lvlText w:val="%2."/>
      <w:lvlJc w:val="left"/>
      <w:pPr>
        <w:tabs>
          <w:tab w:val="num" w:pos="1821"/>
        </w:tabs>
        <w:ind w:left="1821" w:hanging="360"/>
      </w:pPr>
    </w:lvl>
    <w:lvl w:ilvl="2" w:tplc="0409001B">
      <w:start w:val="1"/>
      <w:numFmt w:val="lowerRoman"/>
      <w:lvlText w:val="%3."/>
      <w:lvlJc w:val="right"/>
      <w:pPr>
        <w:tabs>
          <w:tab w:val="num" w:pos="2541"/>
        </w:tabs>
        <w:ind w:left="2541" w:hanging="180"/>
      </w:pPr>
    </w:lvl>
    <w:lvl w:ilvl="3" w:tplc="0409000F">
      <w:start w:val="1"/>
      <w:numFmt w:val="decimal"/>
      <w:lvlText w:val="%4."/>
      <w:lvlJc w:val="left"/>
      <w:pPr>
        <w:tabs>
          <w:tab w:val="num" w:pos="3261"/>
        </w:tabs>
        <w:ind w:left="3261" w:hanging="360"/>
      </w:pPr>
    </w:lvl>
    <w:lvl w:ilvl="4" w:tplc="04090019">
      <w:start w:val="1"/>
      <w:numFmt w:val="lowerLetter"/>
      <w:lvlText w:val="%5."/>
      <w:lvlJc w:val="left"/>
      <w:pPr>
        <w:tabs>
          <w:tab w:val="num" w:pos="3981"/>
        </w:tabs>
        <w:ind w:left="3981" w:hanging="360"/>
      </w:pPr>
    </w:lvl>
    <w:lvl w:ilvl="5" w:tplc="0409001B">
      <w:start w:val="1"/>
      <w:numFmt w:val="lowerRoman"/>
      <w:lvlText w:val="%6."/>
      <w:lvlJc w:val="right"/>
      <w:pPr>
        <w:tabs>
          <w:tab w:val="num" w:pos="4701"/>
        </w:tabs>
        <w:ind w:left="4701" w:hanging="180"/>
      </w:pPr>
    </w:lvl>
    <w:lvl w:ilvl="6" w:tplc="0409000F">
      <w:start w:val="1"/>
      <w:numFmt w:val="decimal"/>
      <w:lvlText w:val="%7."/>
      <w:lvlJc w:val="left"/>
      <w:pPr>
        <w:tabs>
          <w:tab w:val="num" w:pos="5421"/>
        </w:tabs>
        <w:ind w:left="5421" w:hanging="360"/>
      </w:pPr>
    </w:lvl>
    <w:lvl w:ilvl="7" w:tplc="04090019">
      <w:start w:val="1"/>
      <w:numFmt w:val="lowerLetter"/>
      <w:lvlText w:val="%8."/>
      <w:lvlJc w:val="left"/>
      <w:pPr>
        <w:tabs>
          <w:tab w:val="num" w:pos="6141"/>
        </w:tabs>
        <w:ind w:left="6141" w:hanging="360"/>
      </w:pPr>
    </w:lvl>
    <w:lvl w:ilvl="8" w:tplc="0409001B">
      <w:start w:val="1"/>
      <w:numFmt w:val="lowerRoman"/>
      <w:lvlText w:val="%9."/>
      <w:lvlJc w:val="right"/>
      <w:pPr>
        <w:tabs>
          <w:tab w:val="num" w:pos="6861"/>
        </w:tabs>
        <w:ind w:left="6861"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7D7"/>
    <w:rsid w:val="0005538E"/>
    <w:rsid w:val="00186ED8"/>
    <w:rsid w:val="00233E62"/>
    <w:rsid w:val="00237C9C"/>
    <w:rsid w:val="002B3A17"/>
    <w:rsid w:val="003A5DDD"/>
    <w:rsid w:val="003C0486"/>
    <w:rsid w:val="003F61E0"/>
    <w:rsid w:val="00462B8B"/>
    <w:rsid w:val="005A15F8"/>
    <w:rsid w:val="006F4356"/>
    <w:rsid w:val="00856577"/>
    <w:rsid w:val="008917D7"/>
    <w:rsid w:val="00924667"/>
    <w:rsid w:val="009B1D81"/>
    <w:rsid w:val="00A4036D"/>
    <w:rsid w:val="00A82827"/>
    <w:rsid w:val="00BF0F12"/>
    <w:rsid w:val="00BF491C"/>
    <w:rsid w:val="00DA30DD"/>
    <w:rsid w:val="00DD2B75"/>
    <w:rsid w:val="00EE7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917D7"/>
    <w:pPr>
      <w:spacing w:after="0" w:line="240" w:lineRule="auto"/>
    </w:pPr>
    <w:rPr>
      <w:rFonts w:ascii="Calibri" w:hAnsi="Calibri" w:cs="Times New Roman"/>
      <w:sz w:val="22"/>
    </w:rPr>
  </w:style>
  <w:style w:type="paragraph" w:styleId="Heading1">
    <w:name w:val="heading 1"/>
    <w:basedOn w:val="Normal"/>
    <w:next w:val="1stLineIndentSS"/>
    <w:link w:val="Heading1Char"/>
    <w:uiPriority w:val="9"/>
    <w:qFormat/>
    <w:rsid w:val="00924667"/>
    <w:pPr>
      <w:keepNext/>
      <w:keepLines/>
      <w:spacing w:after="240"/>
      <w:jc w:val="both"/>
      <w:outlineLvl w:val="0"/>
    </w:pPr>
    <w:rPr>
      <w:rFonts w:eastAsiaTheme="majorEastAsia" w:cstheme="majorBidi"/>
      <w:bCs/>
      <w:szCs w:val="28"/>
    </w:rPr>
  </w:style>
  <w:style w:type="paragraph" w:styleId="Heading2">
    <w:name w:val="heading 2"/>
    <w:basedOn w:val="Normal"/>
    <w:next w:val="1stLineIndentSS"/>
    <w:link w:val="Heading2Char"/>
    <w:uiPriority w:val="9"/>
    <w:qFormat/>
    <w:rsid w:val="00924667"/>
    <w:pPr>
      <w:keepNext/>
      <w:keepLines/>
      <w:spacing w:after="240"/>
      <w:jc w:val="both"/>
      <w:outlineLvl w:val="1"/>
    </w:pPr>
    <w:rPr>
      <w:rFonts w:eastAsiaTheme="majorEastAsia" w:cstheme="majorBidi"/>
      <w:bCs/>
      <w:szCs w:val="26"/>
    </w:rPr>
  </w:style>
  <w:style w:type="paragraph" w:styleId="Heading3">
    <w:name w:val="heading 3"/>
    <w:basedOn w:val="Normal"/>
    <w:next w:val="1stLineIndentSS"/>
    <w:link w:val="Heading3Char"/>
    <w:uiPriority w:val="9"/>
    <w:qFormat/>
    <w:rsid w:val="00924667"/>
    <w:pPr>
      <w:keepNext/>
      <w:keepLines/>
      <w:spacing w:after="240"/>
      <w:jc w:val="both"/>
      <w:outlineLvl w:val="2"/>
    </w:pPr>
    <w:rPr>
      <w:rFonts w:eastAsiaTheme="majorEastAsia" w:cstheme="majorBidi"/>
      <w:bCs/>
      <w:szCs w:val="24"/>
    </w:rPr>
  </w:style>
  <w:style w:type="paragraph" w:styleId="Heading4">
    <w:name w:val="heading 4"/>
    <w:basedOn w:val="Normal"/>
    <w:next w:val="1stLineIndentSS"/>
    <w:link w:val="Heading4Char"/>
    <w:uiPriority w:val="9"/>
    <w:qFormat/>
    <w:rsid w:val="00924667"/>
    <w:pPr>
      <w:keepNext/>
      <w:keepLines/>
      <w:spacing w:after="240"/>
      <w:jc w:val="both"/>
      <w:outlineLvl w:val="3"/>
    </w:pPr>
    <w:rPr>
      <w:rFonts w:eastAsiaTheme="majorEastAsia" w:cstheme="majorBidi"/>
      <w:bCs/>
      <w:iCs/>
      <w:szCs w:val="24"/>
    </w:rPr>
  </w:style>
  <w:style w:type="paragraph" w:styleId="Heading5">
    <w:name w:val="heading 5"/>
    <w:basedOn w:val="Normal"/>
    <w:next w:val="1stLineIndentSS"/>
    <w:link w:val="Heading5Char"/>
    <w:uiPriority w:val="9"/>
    <w:qFormat/>
    <w:rsid w:val="00924667"/>
    <w:pPr>
      <w:keepNext/>
      <w:keepLines/>
      <w:spacing w:after="240"/>
      <w:jc w:val="both"/>
      <w:outlineLvl w:val="4"/>
    </w:pPr>
    <w:rPr>
      <w:rFonts w:eastAsiaTheme="majorEastAsia" w:cstheme="majorBidi"/>
      <w:color w:val="243F60" w:themeColor="accent1" w:themeShade="7F"/>
      <w:szCs w:val="24"/>
    </w:rPr>
  </w:style>
  <w:style w:type="paragraph" w:styleId="Heading6">
    <w:name w:val="heading 6"/>
    <w:basedOn w:val="Normal"/>
    <w:next w:val="1stLineIndentSS"/>
    <w:link w:val="Heading6Char"/>
    <w:uiPriority w:val="9"/>
    <w:qFormat/>
    <w:rsid w:val="00924667"/>
    <w:pPr>
      <w:keepNext/>
      <w:keepLines/>
      <w:spacing w:after="240"/>
      <w:jc w:val="both"/>
      <w:outlineLvl w:val="5"/>
    </w:pPr>
    <w:rPr>
      <w:rFonts w:eastAsiaTheme="majorEastAsia" w:cstheme="majorBidi"/>
      <w:iCs/>
      <w:color w:val="243F60" w:themeColor="accent1" w:themeShade="7F"/>
      <w:szCs w:val="24"/>
    </w:rPr>
  </w:style>
  <w:style w:type="paragraph" w:styleId="Heading7">
    <w:name w:val="heading 7"/>
    <w:basedOn w:val="Normal"/>
    <w:next w:val="1stLineIndentSS"/>
    <w:link w:val="Heading7Char"/>
    <w:uiPriority w:val="9"/>
    <w:qFormat/>
    <w:rsid w:val="00924667"/>
    <w:pPr>
      <w:keepNext/>
      <w:keepLines/>
      <w:spacing w:after="240"/>
      <w:jc w:val="both"/>
      <w:outlineLvl w:val="6"/>
    </w:pPr>
    <w:rPr>
      <w:rFonts w:eastAsiaTheme="majorEastAsia" w:cstheme="majorBidi"/>
      <w:iCs/>
      <w:color w:val="404040" w:themeColor="text1" w:themeTint="BF"/>
      <w:szCs w:val="24"/>
    </w:rPr>
  </w:style>
  <w:style w:type="paragraph" w:styleId="Heading8">
    <w:name w:val="heading 8"/>
    <w:basedOn w:val="Normal"/>
    <w:next w:val="1stLineIndentSS"/>
    <w:link w:val="Heading8Char"/>
    <w:uiPriority w:val="9"/>
    <w:qFormat/>
    <w:rsid w:val="00924667"/>
    <w:pPr>
      <w:keepNext/>
      <w:keepLines/>
      <w:spacing w:after="240"/>
      <w:jc w:val="both"/>
      <w:outlineLvl w:val="7"/>
    </w:pPr>
    <w:rPr>
      <w:rFonts w:eastAsiaTheme="majorEastAsia" w:cstheme="majorBidi"/>
      <w:color w:val="404040" w:themeColor="text1" w:themeTint="BF"/>
      <w:szCs w:val="20"/>
    </w:rPr>
  </w:style>
  <w:style w:type="paragraph" w:styleId="Heading9">
    <w:name w:val="heading 9"/>
    <w:basedOn w:val="Normal"/>
    <w:next w:val="1stLineIndentSS"/>
    <w:link w:val="Heading9Char"/>
    <w:uiPriority w:val="9"/>
    <w:qFormat/>
    <w:rsid w:val="00924667"/>
    <w:pPr>
      <w:keepNext/>
      <w:keepLines/>
      <w:spacing w:after="240"/>
      <w:jc w:val="both"/>
      <w:outlineLvl w:val="8"/>
    </w:pPr>
    <w:rPr>
      <w:rFonts w:eastAsiaTheme="majorEastAsia"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LineIndentDS">
    <w:name w:val="1st Line Indent DS"/>
    <w:basedOn w:val="Normal"/>
    <w:qFormat/>
    <w:rsid w:val="00924667"/>
    <w:pPr>
      <w:spacing w:line="480" w:lineRule="auto"/>
      <w:ind w:firstLine="720"/>
      <w:jc w:val="both"/>
    </w:pPr>
    <w:rPr>
      <w:szCs w:val="24"/>
    </w:rPr>
  </w:style>
  <w:style w:type="paragraph" w:styleId="Salutation">
    <w:name w:val="Salutation"/>
    <w:basedOn w:val="Normal"/>
    <w:next w:val="Normal"/>
    <w:link w:val="SalutationChar"/>
    <w:uiPriority w:val="99"/>
    <w:semiHidden/>
    <w:unhideWhenUsed/>
    <w:rsid w:val="009B1D81"/>
  </w:style>
  <w:style w:type="character" w:customStyle="1" w:styleId="SalutationChar">
    <w:name w:val="Salutation Char"/>
    <w:basedOn w:val="DefaultParagraphFont"/>
    <w:link w:val="Salutation"/>
    <w:uiPriority w:val="99"/>
    <w:semiHidden/>
    <w:rsid w:val="009B1D81"/>
  </w:style>
  <w:style w:type="paragraph" w:customStyle="1" w:styleId="1stLineIndentSS">
    <w:name w:val="1st Line Indent SS"/>
    <w:basedOn w:val="Normal"/>
    <w:qFormat/>
    <w:rsid w:val="00924667"/>
    <w:pPr>
      <w:spacing w:after="240"/>
      <w:ind w:firstLine="720"/>
      <w:jc w:val="both"/>
    </w:pPr>
    <w:rPr>
      <w:szCs w:val="24"/>
    </w:rPr>
  </w:style>
  <w:style w:type="paragraph" w:customStyle="1" w:styleId="BlockDS">
    <w:name w:val="Block DS"/>
    <w:basedOn w:val="Normal"/>
    <w:next w:val="1stLineIndentDS"/>
    <w:qFormat/>
    <w:rsid w:val="00924667"/>
    <w:pPr>
      <w:spacing w:line="480" w:lineRule="auto"/>
      <w:jc w:val="both"/>
    </w:pPr>
    <w:rPr>
      <w:szCs w:val="24"/>
    </w:rPr>
  </w:style>
  <w:style w:type="paragraph" w:customStyle="1" w:styleId="BlockSS">
    <w:name w:val="Block SS"/>
    <w:basedOn w:val="Normal"/>
    <w:next w:val="1stLineIndentSS"/>
    <w:qFormat/>
    <w:rsid w:val="00924667"/>
    <w:pPr>
      <w:spacing w:after="240"/>
      <w:jc w:val="both"/>
    </w:pPr>
    <w:rPr>
      <w:szCs w:val="24"/>
    </w:rPr>
  </w:style>
  <w:style w:type="character" w:customStyle="1" w:styleId="Heading1Char">
    <w:name w:val="Heading 1 Char"/>
    <w:basedOn w:val="DefaultParagraphFont"/>
    <w:link w:val="Heading1"/>
    <w:uiPriority w:val="9"/>
    <w:rsid w:val="00924667"/>
    <w:rPr>
      <w:rFonts w:eastAsiaTheme="majorEastAsia" w:cstheme="majorBidi"/>
      <w:bCs/>
      <w:szCs w:val="28"/>
    </w:rPr>
  </w:style>
  <w:style w:type="character" w:customStyle="1" w:styleId="Heading2Char">
    <w:name w:val="Heading 2 Char"/>
    <w:basedOn w:val="DefaultParagraphFont"/>
    <w:link w:val="Heading2"/>
    <w:uiPriority w:val="9"/>
    <w:rsid w:val="00924667"/>
    <w:rPr>
      <w:rFonts w:eastAsiaTheme="majorEastAsia" w:cstheme="majorBidi"/>
      <w:bCs/>
      <w:szCs w:val="26"/>
    </w:rPr>
  </w:style>
  <w:style w:type="character" w:customStyle="1" w:styleId="Heading3Char">
    <w:name w:val="Heading 3 Char"/>
    <w:basedOn w:val="DefaultParagraphFont"/>
    <w:link w:val="Heading3"/>
    <w:uiPriority w:val="9"/>
    <w:rsid w:val="00924667"/>
    <w:rPr>
      <w:rFonts w:eastAsiaTheme="majorEastAsia" w:cstheme="majorBidi"/>
      <w:bCs/>
      <w:szCs w:val="24"/>
    </w:rPr>
  </w:style>
  <w:style w:type="character" w:customStyle="1" w:styleId="Heading4Char">
    <w:name w:val="Heading 4 Char"/>
    <w:basedOn w:val="DefaultParagraphFont"/>
    <w:link w:val="Heading4"/>
    <w:uiPriority w:val="9"/>
    <w:rsid w:val="00924667"/>
    <w:rPr>
      <w:rFonts w:eastAsiaTheme="majorEastAsia" w:cstheme="majorBidi"/>
      <w:bCs/>
      <w:iCs/>
      <w:szCs w:val="24"/>
    </w:rPr>
  </w:style>
  <w:style w:type="character" w:customStyle="1" w:styleId="Heading5Char">
    <w:name w:val="Heading 5 Char"/>
    <w:basedOn w:val="DefaultParagraphFont"/>
    <w:link w:val="Heading5"/>
    <w:uiPriority w:val="9"/>
    <w:rsid w:val="00924667"/>
    <w:rPr>
      <w:rFonts w:eastAsiaTheme="majorEastAsia" w:cstheme="majorBidi"/>
      <w:color w:val="243F60" w:themeColor="accent1" w:themeShade="7F"/>
      <w:szCs w:val="24"/>
    </w:rPr>
  </w:style>
  <w:style w:type="character" w:customStyle="1" w:styleId="Heading6Char">
    <w:name w:val="Heading 6 Char"/>
    <w:basedOn w:val="DefaultParagraphFont"/>
    <w:link w:val="Heading6"/>
    <w:uiPriority w:val="9"/>
    <w:rsid w:val="00924667"/>
    <w:rPr>
      <w:rFonts w:eastAsiaTheme="majorEastAsia" w:cstheme="majorBidi"/>
      <w:iCs/>
      <w:color w:val="243F60" w:themeColor="accent1" w:themeShade="7F"/>
      <w:szCs w:val="24"/>
    </w:rPr>
  </w:style>
  <w:style w:type="character" w:customStyle="1" w:styleId="Heading7Char">
    <w:name w:val="Heading 7 Char"/>
    <w:basedOn w:val="DefaultParagraphFont"/>
    <w:link w:val="Heading7"/>
    <w:uiPriority w:val="9"/>
    <w:rsid w:val="00924667"/>
    <w:rPr>
      <w:rFonts w:eastAsiaTheme="majorEastAsia" w:cstheme="majorBidi"/>
      <w:iCs/>
      <w:color w:val="404040" w:themeColor="text1" w:themeTint="BF"/>
      <w:szCs w:val="24"/>
    </w:rPr>
  </w:style>
  <w:style w:type="character" w:customStyle="1" w:styleId="Heading8Char">
    <w:name w:val="Heading 8 Char"/>
    <w:basedOn w:val="DefaultParagraphFont"/>
    <w:link w:val="Heading8"/>
    <w:uiPriority w:val="9"/>
    <w:rsid w:val="00924667"/>
    <w:rPr>
      <w:rFonts w:eastAsiaTheme="majorEastAsia" w:cstheme="majorBidi"/>
      <w:color w:val="404040" w:themeColor="text1" w:themeTint="BF"/>
      <w:szCs w:val="20"/>
    </w:rPr>
  </w:style>
  <w:style w:type="character" w:customStyle="1" w:styleId="Heading9Char">
    <w:name w:val="Heading 9 Char"/>
    <w:basedOn w:val="DefaultParagraphFont"/>
    <w:link w:val="Heading9"/>
    <w:uiPriority w:val="9"/>
    <w:rsid w:val="00924667"/>
    <w:rPr>
      <w:rFonts w:eastAsiaTheme="majorEastAsia" w:cstheme="majorBidi"/>
      <w:iCs/>
      <w:color w:val="404040" w:themeColor="text1" w:themeTint="BF"/>
      <w:szCs w:val="20"/>
    </w:rPr>
  </w:style>
  <w:style w:type="paragraph" w:customStyle="1" w:styleId="QuoteDoubleIndent">
    <w:name w:val="Quote Double Indent"/>
    <w:basedOn w:val="Normal"/>
    <w:next w:val="1stLineIndentDS"/>
    <w:qFormat/>
    <w:rsid w:val="00924667"/>
    <w:pPr>
      <w:spacing w:line="480" w:lineRule="auto"/>
      <w:ind w:left="1440" w:right="1440"/>
      <w:jc w:val="both"/>
    </w:pPr>
    <w:rPr>
      <w:szCs w:val="24"/>
    </w:rPr>
  </w:style>
  <w:style w:type="paragraph" w:customStyle="1" w:styleId="QuoteSingleIndent">
    <w:name w:val="Quote Single Indent"/>
    <w:basedOn w:val="Normal"/>
    <w:next w:val="1stLineIndentSS"/>
    <w:qFormat/>
    <w:rsid w:val="00924667"/>
    <w:pPr>
      <w:spacing w:after="240"/>
      <w:ind w:left="1440" w:right="1440"/>
      <w:jc w:val="both"/>
    </w:pPr>
    <w:rPr>
      <w:szCs w:val="24"/>
    </w:rPr>
  </w:style>
  <w:style w:type="paragraph" w:customStyle="1" w:styleId="TitleBold">
    <w:name w:val="Title Bold"/>
    <w:basedOn w:val="Normal"/>
    <w:next w:val="1stLineIndentSS"/>
    <w:qFormat/>
    <w:rsid w:val="00924667"/>
    <w:pPr>
      <w:spacing w:after="240"/>
      <w:contextualSpacing/>
      <w:jc w:val="center"/>
    </w:pPr>
    <w:rPr>
      <w:b/>
      <w:caps/>
      <w:szCs w:val="24"/>
    </w:rPr>
  </w:style>
  <w:style w:type="paragraph" w:customStyle="1" w:styleId="TitleBoldUnderline">
    <w:name w:val="Title Bold Underline"/>
    <w:basedOn w:val="Normal"/>
    <w:next w:val="1stLineIndentSS"/>
    <w:qFormat/>
    <w:rsid w:val="00924667"/>
    <w:pPr>
      <w:spacing w:after="240"/>
      <w:contextualSpacing/>
      <w:jc w:val="center"/>
    </w:pPr>
    <w:rPr>
      <w:b/>
      <w:caps/>
      <w:szCs w:val="24"/>
      <w:u w:val="single"/>
    </w:rPr>
  </w:style>
  <w:style w:type="character" w:styleId="Hyperlink">
    <w:name w:val="Hyperlink"/>
    <w:basedOn w:val="DefaultParagraphFont"/>
    <w:uiPriority w:val="99"/>
    <w:semiHidden/>
    <w:unhideWhenUsed/>
    <w:rsid w:val="008917D7"/>
    <w:rPr>
      <w:color w:val="0563C1"/>
      <w:u w:val="single"/>
    </w:rPr>
  </w:style>
  <w:style w:type="paragraph" w:styleId="BalloonText">
    <w:name w:val="Balloon Text"/>
    <w:basedOn w:val="Normal"/>
    <w:link w:val="BalloonTextChar"/>
    <w:uiPriority w:val="99"/>
    <w:semiHidden/>
    <w:unhideWhenUsed/>
    <w:rsid w:val="008917D7"/>
    <w:rPr>
      <w:rFonts w:ascii="Tahoma" w:hAnsi="Tahoma" w:cs="Tahoma"/>
      <w:sz w:val="16"/>
      <w:szCs w:val="16"/>
    </w:rPr>
  </w:style>
  <w:style w:type="character" w:customStyle="1" w:styleId="BalloonTextChar">
    <w:name w:val="Balloon Text Char"/>
    <w:basedOn w:val="DefaultParagraphFont"/>
    <w:link w:val="BalloonText"/>
    <w:uiPriority w:val="99"/>
    <w:semiHidden/>
    <w:rsid w:val="008917D7"/>
    <w:rPr>
      <w:rFonts w:ascii="Tahoma" w:hAnsi="Tahoma" w:cs="Tahoma"/>
      <w:sz w:val="16"/>
      <w:szCs w:val="16"/>
    </w:rPr>
  </w:style>
  <w:style w:type="paragraph" w:styleId="ListParagraph">
    <w:name w:val="List Paragraph"/>
    <w:basedOn w:val="Normal"/>
    <w:uiPriority w:val="34"/>
    <w:qFormat/>
    <w:rsid w:val="002B3A17"/>
    <w:pPr>
      <w:ind w:left="720"/>
      <w:contextualSpacing/>
    </w:pPr>
    <w:rPr>
      <w:rFonts w:ascii="Verdana" w:hAnsi="Verdana"/>
      <w:sz w:val="18"/>
      <w:szCs w:val="18"/>
    </w:rPr>
  </w:style>
  <w:style w:type="paragraph" w:customStyle="1" w:styleId="Text">
    <w:name w:val="Text"/>
    <w:basedOn w:val="Normal"/>
    <w:rsid w:val="002B3A17"/>
    <w:pPr>
      <w:spacing w:after="160" w:line="288" w:lineRule="auto"/>
    </w:pPr>
    <w:rPr>
      <w:rFonts w:ascii="Verdana" w:hAnsi="Verdana"/>
      <w:color w:val="506280"/>
      <w:sz w:val="18"/>
      <w:szCs w:val="18"/>
    </w:rPr>
  </w:style>
  <w:style w:type="paragraph" w:customStyle="1" w:styleId="Volume">
    <w:name w:val="Volume"/>
    <w:basedOn w:val="Normal"/>
    <w:rsid w:val="002B3A17"/>
    <w:pPr>
      <w:jc w:val="right"/>
    </w:pPr>
    <w:rPr>
      <w:rFonts w:ascii="Verdana" w:hAnsi="Verdana"/>
      <w:caps/>
      <w:color w:val="506280"/>
      <w:sz w:val="16"/>
      <w:szCs w:val="16"/>
    </w:rPr>
  </w:style>
  <w:style w:type="character" w:customStyle="1" w:styleId="Quotation2NumberedChar">
    <w:name w:val="Quotation 2 Numbered Char"/>
    <w:basedOn w:val="DefaultParagraphFont"/>
    <w:link w:val="Quotation2Numbered"/>
    <w:locked/>
    <w:rsid w:val="002B3A17"/>
    <w:rPr>
      <w:rFonts w:ascii="Verdana" w:hAnsi="Verdana"/>
      <w:i/>
      <w:iCs/>
      <w:color w:val="506280"/>
    </w:rPr>
  </w:style>
  <w:style w:type="paragraph" w:customStyle="1" w:styleId="Quotation2Numbered">
    <w:name w:val="Quotation 2 Numbered"/>
    <w:basedOn w:val="Normal"/>
    <w:link w:val="Quotation2NumberedChar"/>
    <w:rsid w:val="002B3A17"/>
    <w:pPr>
      <w:numPr>
        <w:numId w:val="1"/>
      </w:numPr>
      <w:spacing w:before="240" w:after="120"/>
    </w:pPr>
    <w:rPr>
      <w:rFonts w:ascii="Verdana" w:hAnsi="Verdana" w:cstheme="minorBidi"/>
      <w:i/>
      <w:iCs/>
      <w:color w:val="506280"/>
      <w:sz w:val="24"/>
    </w:rPr>
  </w:style>
  <w:style w:type="character" w:styleId="FollowedHyperlink">
    <w:name w:val="FollowedHyperlink"/>
    <w:basedOn w:val="DefaultParagraphFont"/>
    <w:uiPriority w:val="99"/>
    <w:semiHidden/>
    <w:unhideWhenUsed/>
    <w:rsid w:val="002B3A1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917D7"/>
    <w:pPr>
      <w:spacing w:after="0" w:line="240" w:lineRule="auto"/>
    </w:pPr>
    <w:rPr>
      <w:rFonts w:ascii="Calibri" w:hAnsi="Calibri" w:cs="Times New Roman"/>
      <w:sz w:val="22"/>
    </w:rPr>
  </w:style>
  <w:style w:type="paragraph" w:styleId="Heading1">
    <w:name w:val="heading 1"/>
    <w:basedOn w:val="Normal"/>
    <w:next w:val="1stLineIndentSS"/>
    <w:link w:val="Heading1Char"/>
    <w:uiPriority w:val="9"/>
    <w:qFormat/>
    <w:rsid w:val="00924667"/>
    <w:pPr>
      <w:keepNext/>
      <w:keepLines/>
      <w:spacing w:after="240"/>
      <w:jc w:val="both"/>
      <w:outlineLvl w:val="0"/>
    </w:pPr>
    <w:rPr>
      <w:rFonts w:eastAsiaTheme="majorEastAsia" w:cstheme="majorBidi"/>
      <w:bCs/>
      <w:szCs w:val="28"/>
    </w:rPr>
  </w:style>
  <w:style w:type="paragraph" w:styleId="Heading2">
    <w:name w:val="heading 2"/>
    <w:basedOn w:val="Normal"/>
    <w:next w:val="1stLineIndentSS"/>
    <w:link w:val="Heading2Char"/>
    <w:uiPriority w:val="9"/>
    <w:qFormat/>
    <w:rsid w:val="00924667"/>
    <w:pPr>
      <w:keepNext/>
      <w:keepLines/>
      <w:spacing w:after="240"/>
      <w:jc w:val="both"/>
      <w:outlineLvl w:val="1"/>
    </w:pPr>
    <w:rPr>
      <w:rFonts w:eastAsiaTheme="majorEastAsia" w:cstheme="majorBidi"/>
      <w:bCs/>
      <w:szCs w:val="26"/>
    </w:rPr>
  </w:style>
  <w:style w:type="paragraph" w:styleId="Heading3">
    <w:name w:val="heading 3"/>
    <w:basedOn w:val="Normal"/>
    <w:next w:val="1stLineIndentSS"/>
    <w:link w:val="Heading3Char"/>
    <w:uiPriority w:val="9"/>
    <w:qFormat/>
    <w:rsid w:val="00924667"/>
    <w:pPr>
      <w:keepNext/>
      <w:keepLines/>
      <w:spacing w:after="240"/>
      <w:jc w:val="both"/>
      <w:outlineLvl w:val="2"/>
    </w:pPr>
    <w:rPr>
      <w:rFonts w:eastAsiaTheme="majorEastAsia" w:cstheme="majorBidi"/>
      <w:bCs/>
      <w:szCs w:val="24"/>
    </w:rPr>
  </w:style>
  <w:style w:type="paragraph" w:styleId="Heading4">
    <w:name w:val="heading 4"/>
    <w:basedOn w:val="Normal"/>
    <w:next w:val="1stLineIndentSS"/>
    <w:link w:val="Heading4Char"/>
    <w:uiPriority w:val="9"/>
    <w:qFormat/>
    <w:rsid w:val="00924667"/>
    <w:pPr>
      <w:keepNext/>
      <w:keepLines/>
      <w:spacing w:after="240"/>
      <w:jc w:val="both"/>
      <w:outlineLvl w:val="3"/>
    </w:pPr>
    <w:rPr>
      <w:rFonts w:eastAsiaTheme="majorEastAsia" w:cstheme="majorBidi"/>
      <w:bCs/>
      <w:iCs/>
      <w:szCs w:val="24"/>
    </w:rPr>
  </w:style>
  <w:style w:type="paragraph" w:styleId="Heading5">
    <w:name w:val="heading 5"/>
    <w:basedOn w:val="Normal"/>
    <w:next w:val="1stLineIndentSS"/>
    <w:link w:val="Heading5Char"/>
    <w:uiPriority w:val="9"/>
    <w:qFormat/>
    <w:rsid w:val="00924667"/>
    <w:pPr>
      <w:keepNext/>
      <w:keepLines/>
      <w:spacing w:after="240"/>
      <w:jc w:val="both"/>
      <w:outlineLvl w:val="4"/>
    </w:pPr>
    <w:rPr>
      <w:rFonts w:eastAsiaTheme="majorEastAsia" w:cstheme="majorBidi"/>
      <w:color w:val="243F60" w:themeColor="accent1" w:themeShade="7F"/>
      <w:szCs w:val="24"/>
    </w:rPr>
  </w:style>
  <w:style w:type="paragraph" w:styleId="Heading6">
    <w:name w:val="heading 6"/>
    <w:basedOn w:val="Normal"/>
    <w:next w:val="1stLineIndentSS"/>
    <w:link w:val="Heading6Char"/>
    <w:uiPriority w:val="9"/>
    <w:qFormat/>
    <w:rsid w:val="00924667"/>
    <w:pPr>
      <w:keepNext/>
      <w:keepLines/>
      <w:spacing w:after="240"/>
      <w:jc w:val="both"/>
      <w:outlineLvl w:val="5"/>
    </w:pPr>
    <w:rPr>
      <w:rFonts w:eastAsiaTheme="majorEastAsia" w:cstheme="majorBidi"/>
      <w:iCs/>
      <w:color w:val="243F60" w:themeColor="accent1" w:themeShade="7F"/>
      <w:szCs w:val="24"/>
    </w:rPr>
  </w:style>
  <w:style w:type="paragraph" w:styleId="Heading7">
    <w:name w:val="heading 7"/>
    <w:basedOn w:val="Normal"/>
    <w:next w:val="1stLineIndentSS"/>
    <w:link w:val="Heading7Char"/>
    <w:uiPriority w:val="9"/>
    <w:qFormat/>
    <w:rsid w:val="00924667"/>
    <w:pPr>
      <w:keepNext/>
      <w:keepLines/>
      <w:spacing w:after="240"/>
      <w:jc w:val="both"/>
      <w:outlineLvl w:val="6"/>
    </w:pPr>
    <w:rPr>
      <w:rFonts w:eastAsiaTheme="majorEastAsia" w:cstheme="majorBidi"/>
      <w:iCs/>
      <w:color w:val="404040" w:themeColor="text1" w:themeTint="BF"/>
      <w:szCs w:val="24"/>
    </w:rPr>
  </w:style>
  <w:style w:type="paragraph" w:styleId="Heading8">
    <w:name w:val="heading 8"/>
    <w:basedOn w:val="Normal"/>
    <w:next w:val="1stLineIndentSS"/>
    <w:link w:val="Heading8Char"/>
    <w:uiPriority w:val="9"/>
    <w:qFormat/>
    <w:rsid w:val="00924667"/>
    <w:pPr>
      <w:keepNext/>
      <w:keepLines/>
      <w:spacing w:after="240"/>
      <w:jc w:val="both"/>
      <w:outlineLvl w:val="7"/>
    </w:pPr>
    <w:rPr>
      <w:rFonts w:eastAsiaTheme="majorEastAsia" w:cstheme="majorBidi"/>
      <w:color w:val="404040" w:themeColor="text1" w:themeTint="BF"/>
      <w:szCs w:val="20"/>
    </w:rPr>
  </w:style>
  <w:style w:type="paragraph" w:styleId="Heading9">
    <w:name w:val="heading 9"/>
    <w:basedOn w:val="Normal"/>
    <w:next w:val="1stLineIndentSS"/>
    <w:link w:val="Heading9Char"/>
    <w:uiPriority w:val="9"/>
    <w:qFormat/>
    <w:rsid w:val="00924667"/>
    <w:pPr>
      <w:keepNext/>
      <w:keepLines/>
      <w:spacing w:after="240"/>
      <w:jc w:val="both"/>
      <w:outlineLvl w:val="8"/>
    </w:pPr>
    <w:rPr>
      <w:rFonts w:eastAsiaTheme="majorEastAsia"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LineIndentDS">
    <w:name w:val="1st Line Indent DS"/>
    <w:basedOn w:val="Normal"/>
    <w:qFormat/>
    <w:rsid w:val="00924667"/>
    <w:pPr>
      <w:spacing w:line="480" w:lineRule="auto"/>
      <w:ind w:firstLine="720"/>
      <w:jc w:val="both"/>
    </w:pPr>
    <w:rPr>
      <w:szCs w:val="24"/>
    </w:rPr>
  </w:style>
  <w:style w:type="paragraph" w:styleId="Salutation">
    <w:name w:val="Salutation"/>
    <w:basedOn w:val="Normal"/>
    <w:next w:val="Normal"/>
    <w:link w:val="SalutationChar"/>
    <w:uiPriority w:val="99"/>
    <w:semiHidden/>
    <w:unhideWhenUsed/>
    <w:rsid w:val="009B1D81"/>
  </w:style>
  <w:style w:type="character" w:customStyle="1" w:styleId="SalutationChar">
    <w:name w:val="Salutation Char"/>
    <w:basedOn w:val="DefaultParagraphFont"/>
    <w:link w:val="Salutation"/>
    <w:uiPriority w:val="99"/>
    <w:semiHidden/>
    <w:rsid w:val="009B1D81"/>
  </w:style>
  <w:style w:type="paragraph" w:customStyle="1" w:styleId="1stLineIndentSS">
    <w:name w:val="1st Line Indent SS"/>
    <w:basedOn w:val="Normal"/>
    <w:qFormat/>
    <w:rsid w:val="00924667"/>
    <w:pPr>
      <w:spacing w:after="240"/>
      <w:ind w:firstLine="720"/>
      <w:jc w:val="both"/>
    </w:pPr>
    <w:rPr>
      <w:szCs w:val="24"/>
    </w:rPr>
  </w:style>
  <w:style w:type="paragraph" w:customStyle="1" w:styleId="BlockDS">
    <w:name w:val="Block DS"/>
    <w:basedOn w:val="Normal"/>
    <w:next w:val="1stLineIndentDS"/>
    <w:qFormat/>
    <w:rsid w:val="00924667"/>
    <w:pPr>
      <w:spacing w:line="480" w:lineRule="auto"/>
      <w:jc w:val="both"/>
    </w:pPr>
    <w:rPr>
      <w:szCs w:val="24"/>
    </w:rPr>
  </w:style>
  <w:style w:type="paragraph" w:customStyle="1" w:styleId="BlockSS">
    <w:name w:val="Block SS"/>
    <w:basedOn w:val="Normal"/>
    <w:next w:val="1stLineIndentSS"/>
    <w:qFormat/>
    <w:rsid w:val="00924667"/>
    <w:pPr>
      <w:spacing w:after="240"/>
      <w:jc w:val="both"/>
    </w:pPr>
    <w:rPr>
      <w:szCs w:val="24"/>
    </w:rPr>
  </w:style>
  <w:style w:type="character" w:customStyle="1" w:styleId="Heading1Char">
    <w:name w:val="Heading 1 Char"/>
    <w:basedOn w:val="DefaultParagraphFont"/>
    <w:link w:val="Heading1"/>
    <w:uiPriority w:val="9"/>
    <w:rsid w:val="00924667"/>
    <w:rPr>
      <w:rFonts w:eastAsiaTheme="majorEastAsia" w:cstheme="majorBidi"/>
      <w:bCs/>
      <w:szCs w:val="28"/>
    </w:rPr>
  </w:style>
  <w:style w:type="character" w:customStyle="1" w:styleId="Heading2Char">
    <w:name w:val="Heading 2 Char"/>
    <w:basedOn w:val="DefaultParagraphFont"/>
    <w:link w:val="Heading2"/>
    <w:uiPriority w:val="9"/>
    <w:rsid w:val="00924667"/>
    <w:rPr>
      <w:rFonts w:eastAsiaTheme="majorEastAsia" w:cstheme="majorBidi"/>
      <w:bCs/>
      <w:szCs w:val="26"/>
    </w:rPr>
  </w:style>
  <w:style w:type="character" w:customStyle="1" w:styleId="Heading3Char">
    <w:name w:val="Heading 3 Char"/>
    <w:basedOn w:val="DefaultParagraphFont"/>
    <w:link w:val="Heading3"/>
    <w:uiPriority w:val="9"/>
    <w:rsid w:val="00924667"/>
    <w:rPr>
      <w:rFonts w:eastAsiaTheme="majorEastAsia" w:cstheme="majorBidi"/>
      <w:bCs/>
      <w:szCs w:val="24"/>
    </w:rPr>
  </w:style>
  <w:style w:type="character" w:customStyle="1" w:styleId="Heading4Char">
    <w:name w:val="Heading 4 Char"/>
    <w:basedOn w:val="DefaultParagraphFont"/>
    <w:link w:val="Heading4"/>
    <w:uiPriority w:val="9"/>
    <w:rsid w:val="00924667"/>
    <w:rPr>
      <w:rFonts w:eastAsiaTheme="majorEastAsia" w:cstheme="majorBidi"/>
      <w:bCs/>
      <w:iCs/>
      <w:szCs w:val="24"/>
    </w:rPr>
  </w:style>
  <w:style w:type="character" w:customStyle="1" w:styleId="Heading5Char">
    <w:name w:val="Heading 5 Char"/>
    <w:basedOn w:val="DefaultParagraphFont"/>
    <w:link w:val="Heading5"/>
    <w:uiPriority w:val="9"/>
    <w:rsid w:val="00924667"/>
    <w:rPr>
      <w:rFonts w:eastAsiaTheme="majorEastAsia" w:cstheme="majorBidi"/>
      <w:color w:val="243F60" w:themeColor="accent1" w:themeShade="7F"/>
      <w:szCs w:val="24"/>
    </w:rPr>
  </w:style>
  <w:style w:type="character" w:customStyle="1" w:styleId="Heading6Char">
    <w:name w:val="Heading 6 Char"/>
    <w:basedOn w:val="DefaultParagraphFont"/>
    <w:link w:val="Heading6"/>
    <w:uiPriority w:val="9"/>
    <w:rsid w:val="00924667"/>
    <w:rPr>
      <w:rFonts w:eastAsiaTheme="majorEastAsia" w:cstheme="majorBidi"/>
      <w:iCs/>
      <w:color w:val="243F60" w:themeColor="accent1" w:themeShade="7F"/>
      <w:szCs w:val="24"/>
    </w:rPr>
  </w:style>
  <w:style w:type="character" w:customStyle="1" w:styleId="Heading7Char">
    <w:name w:val="Heading 7 Char"/>
    <w:basedOn w:val="DefaultParagraphFont"/>
    <w:link w:val="Heading7"/>
    <w:uiPriority w:val="9"/>
    <w:rsid w:val="00924667"/>
    <w:rPr>
      <w:rFonts w:eastAsiaTheme="majorEastAsia" w:cstheme="majorBidi"/>
      <w:iCs/>
      <w:color w:val="404040" w:themeColor="text1" w:themeTint="BF"/>
      <w:szCs w:val="24"/>
    </w:rPr>
  </w:style>
  <w:style w:type="character" w:customStyle="1" w:styleId="Heading8Char">
    <w:name w:val="Heading 8 Char"/>
    <w:basedOn w:val="DefaultParagraphFont"/>
    <w:link w:val="Heading8"/>
    <w:uiPriority w:val="9"/>
    <w:rsid w:val="00924667"/>
    <w:rPr>
      <w:rFonts w:eastAsiaTheme="majorEastAsia" w:cstheme="majorBidi"/>
      <w:color w:val="404040" w:themeColor="text1" w:themeTint="BF"/>
      <w:szCs w:val="20"/>
    </w:rPr>
  </w:style>
  <w:style w:type="character" w:customStyle="1" w:styleId="Heading9Char">
    <w:name w:val="Heading 9 Char"/>
    <w:basedOn w:val="DefaultParagraphFont"/>
    <w:link w:val="Heading9"/>
    <w:uiPriority w:val="9"/>
    <w:rsid w:val="00924667"/>
    <w:rPr>
      <w:rFonts w:eastAsiaTheme="majorEastAsia" w:cstheme="majorBidi"/>
      <w:iCs/>
      <w:color w:val="404040" w:themeColor="text1" w:themeTint="BF"/>
      <w:szCs w:val="20"/>
    </w:rPr>
  </w:style>
  <w:style w:type="paragraph" w:customStyle="1" w:styleId="QuoteDoubleIndent">
    <w:name w:val="Quote Double Indent"/>
    <w:basedOn w:val="Normal"/>
    <w:next w:val="1stLineIndentDS"/>
    <w:qFormat/>
    <w:rsid w:val="00924667"/>
    <w:pPr>
      <w:spacing w:line="480" w:lineRule="auto"/>
      <w:ind w:left="1440" w:right="1440"/>
      <w:jc w:val="both"/>
    </w:pPr>
    <w:rPr>
      <w:szCs w:val="24"/>
    </w:rPr>
  </w:style>
  <w:style w:type="paragraph" w:customStyle="1" w:styleId="QuoteSingleIndent">
    <w:name w:val="Quote Single Indent"/>
    <w:basedOn w:val="Normal"/>
    <w:next w:val="1stLineIndentSS"/>
    <w:qFormat/>
    <w:rsid w:val="00924667"/>
    <w:pPr>
      <w:spacing w:after="240"/>
      <w:ind w:left="1440" w:right="1440"/>
      <w:jc w:val="both"/>
    </w:pPr>
    <w:rPr>
      <w:szCs w:val="24"/>
    </w:rPr>
  </w:style>
  <w:style w:type="paragraph" w:customStyle="1" w:styleId="TitleBold">
    <w:name w:val="Title Bold"/>
    <w:basedOn w:val="Normal"/>
    <w:next w:val="1stLineIndentSS"/>
    <w:qFormat/>
    <w:rsid w:val="00924667"/>
    <w:pPr>
      <w:spacing w:after="240"/>
      <w:contextualSpacing/>
      <w:jc w:val="center"/>
    </w:pPr>
    <w:rPr>
      <w:b/>
      <w:caps/>
      <w:szCs w:val="24"/>
    </w:rPr>
  </w:style>
  <w:style w:type="paragraph" w:customStyle="1" w:styleId="TitleBoldUnderline">
    <w:name w:val="Title Bold Underline"/>
    <w:basedOn w:val="Normal"/>
    <w:next w:val="1stLineIndentSS"/>
    <w:qFormat/>
    <w:rsid w:val="00924667"/>
    <w:pPr>
      <w:spacing w:after="240"/>
      <w:contextualSpacing/>
      <w:jc w:val="center"/>
    </w:pPr>
    <w:rPr>
      <w:b/>
      <w:caps/>
      <w:szCs w:val="24"/>
      <w:u w:val="single"/>
    </w:rPr>
  </w:style>
  <w:style w:type="character" w:styleId="Hyperlink">
    <w:name w:val="Hyperlink"/>
    <w:basedOn w:val="DefaultParagraphFont"/>
    <w:uiPriority w:val="99"/>
    <w:semiHidden/>
    <w:unhideWhenUsed/>
    <w:rsid w:val="008917D7"/>
    <w:rPr>
      <w:color w:val="0563C1"/>
      <w:u w:val="single"/>
    </w:rPr>
  </w:style>
  <w:style w:type="paragraph" w:styleId="BalloonText">
    <w:name w:val="Balloon Text"/>
    <w:basedOn w:val="Normal"/>
    <w:link w:val="BalloonTextChar"/>
    <w:uiPriority w:val="99"/>
    <w:semiHidden/>
    <w:unhideWhenUsed/>
    <w:rsid w:val="008917D7"/>
    <w:rPr>
      <w:rFonts w:ascii="Tahoma" w:hAnsi="Tahoma" w:cs="Tahoma"/>
      <w:sz w:val="16"/>
      <w:szCs w:val="16"/>
    </w:rPr>
  </w:style>
  <w:style w:type="character" w:customStyle="1" w:styleId="BalloonTextChar">
    <w:name w:val="Balloon Text Char"/>
    <w:basedOn w:val="DefaultParagraphFont"/>
    <w:link w:val="BalloonText"/>
    <w:uiPriority w:val="99"/>
    <w:semiHidden/>
    <w:rsid w:val="008917D7"/>
    <w:rPr>
      <w:rFonts w:ascii="Tahoma" w:hAnsi="Tahoma" w:cs="Tahoma"/>
      <w:sz w:val="16"/>
      <w:szCs w:val="16"/>
    </w:rPr>
  </w:style>
  <w:style w:type="paragraph" w:styleId="ListParagraph">
    <w:name w:val="List Paragraph"/>
    <w:basedOn w:val="Normal"/>
    <w:uiPriority w:val="34"/>
    <w:qFormat/>
    <w:rsid w:val="002B3A17"/>
    <w:pPr>
      <w:ind w:left="720"/>
      <w:contextualSpacing/>
    </w:pPr>
    <w:rPr>
      <w:rFonts w:ascii="Verdana" w:hAnsi="Verdana"/>
      <w:sz w:val="18"/>
      <w:szCs w:val="18"/>
    </w:rPr>
  </w:style>
  <w:style w:type="paragraph" w:customStyle="1" w:styleId="Text">
    <w:name w:val="Text"/>
    <w:basedOn w:val="Normal"/>
    <w:rsid w:val="002B3A17"/>
    <w:pPr>
      <w:spacing w:after="160" w:line="288" w:lineRule="auto"/>
    </w:pPr>
    <w:rPr>
      <w:rFonts w:ascii="Verdana" w:hAnsi="Verdana"/>
      <w:color w:val="506280"/>
      <w:sz w:val="18"/>
      <w:szCs w:val="18"/>
    </w:rPr>
  </w:style>
  <w:style w:type="paragraph" w:customStyle="1" w:styleId="Volume">
    <w:name w:val="Volume"/>
    <w:basedOn w:val="Normal"/>
    <w:rsid w:val="002B3A17"/>
    <w:pPr>
      <w:jc w:val="right"/>
    </w:pPr>
    <w:rPr>
      <w:rFonts w:ascii="Verdana" w:hAnsi="Verdana"/>
      <w:caps/>
      <w:color w:val="506280"/>
      <w:sz w:val="16"/>
      <w:szCs w:val="16"/>
    </w:rPr>
  </w:style>
  <w:style w:type="character" w:customStyle="1" w:styleId="Quotation2NumberedChar">
    <w:name w:val="Quotation 2 Numbered Char"/>
    <w:basedOn w:val="DefaultParagraphFont"/>
    <w:link w:val="Quotation2Numbered"/>
    <w:locked/>
    <w:rsid w:val="002B3A17"/>
    <w:rPr>
      <w:rFonts w:ascii="Verdana" w:hAnsi="Verdana"/>
      <w:i/>
      <w:iCs/>
      <w:color w:val="506280"/>
    </w:rPr>
  </w:style>
  <w:style w:type="paragraph" w:customStyle="1" w:styleId="Quotation2Numbered">
    <w:name w:val="Quotation 2 Numbered"/>
    <w:basedOn w:val="Normal"/>
    <w:link w:val="Quotation2NumberedChar"/>
    <w:rsid w:val="002B3A17"/>
    <w:pPr>
      <w:numPr>
        <w:numId w:val="1"/>
      </w:numPr>
      <w:spacing w:before="240" w:after="120"/>
    </w:pPr>
    <w:rPr>
      <w:rFonts w:ascii="Verdana" w:hAnsi="Verdana" w:cstheme="minorBidi"/>
      <w:i/>
      <w:iCs/>
      <w:color w:val="506280"/>
      <w:sz w:val="24"/>
    </w:rPr>
  </w:style>
  <w:style w:type="character" w:styleId="FollowedHyperlink">
    <w:name w:val="FollowedHyperlink"/>
    <w:basedOn w:val="DefaultParagraphFont"/>
    <w:uiPriority w:val="99"/>
    <w:semiHidden/>
    <w:unhideWhenUsed/>
    <w:rsid w:val="002B3A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141176">
      <w:bodyDiv w:val="1"/>
      <w:marLeft w:val="0"/>
      <w:marRight w:val="0"/>
      <w:marTop w:val="0"/>
      <w:marBottom w:val="0"/>
      <w:divBdr>
        <w:top w:val="none" w:sz="0" w:space="0" w:color="auto"/>
        <w:left w:val="none" w:sz="0" w:space="0" w:color="auto"/>
        <w:bottom w:val="none" w:sz="0" w:space="0" w:color="auto"/>
        <w:right w:val="none" w:sz="0" w:space="0" w:color="auto"/>
      </w:divBdr>
    </w:div>
    <w:div w:id="172224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us.mimecast.com/s/X8J1BGFL8Xlt1?domain=adeq.state.ar.us" TargetMode="External"/><Relationship Id="rId13" Type="http://schemas.openxmlformats.org/officeDocument/2006/relationships/hyperlink" Target="https://protect-us.mimecast.com/s/nKXpBwS7nrXuD?domain=adeq.state.ar.us" TargetMode="External"/><Relationship Id="rId18" Type="http://schemas.openxmlformats.org/officeDocument/2006/relationships/hyperlink" Target="https://protect-us.mimecast.com/s/5JeYBWSmpKYIO?domain=eportal.adeq.state.ar.us" TargetMode="External"/><Relationship Id="rId3" Type="http://schemas.microsoft.com/office/2007/relationships/stylesWithEffects" Target="stylesWithEffects.xml"/><Relationship Id="rId21" Type="http://schemas.openxmlformats.org/officeDocument/2006/relationships/hyperlink" Target="https://protect-us.mimecast.com/s/oX1LBnHn37Ahe?domain=adeq.state.ar.us" TargetMode="External"/><Relationship Id="rId7" Type="http://schemas.openxmlformats.org/officeDocument/2006/relationships/image" Target="cid:image003.png@01D2CD64.E2E3F6A0" TargetMode="External"/><Relationship Id="rId12" Type="http://schemas.openxmlformats.org/officeDocument/2006/relationships/hyperlink" Target="https://protect-us.mimecast.com/s/vlRwBgC9roqsn?domain=adeq.state.ar.us" TargetMode="External"/><Relationship Id="rId17" Type="http://schemas.openxmlformats.org/officeDocument/2006/relationships/hyperlink" Target="https://protect-us.mimecast.com/s/5JeYBWSmpKYIO?domain=eportal.adeq.state.ar.us" TargetMode="External"/><Relationship Id="rId2" Type="http://schemas.openxmlformats.org/officeDocument/2006/relationships/styles" Target="styles.xml"/><Relationship Id="rId16" Type="http://schemas.openxmlformats.org/officeDocument/2006/relationships/hyperlink" Target="https://protect-us.mimecast.com/s/VA41BpU90rAsb?domain=adeq.state.ar.us" TargetMode="External"/><Relationship Id="rId20" Type="http://schemas.openxmlformats.org/officeDocument/2006/relationships/hyperlink" Target="https://protect-us.mimecast.com/s/g5Z9BwSoLQ5up?domain=adeq.state.ar.us"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protect-us.mimecast.com/s/RKo1BrSzmo9Ca?domain=adeq.state.ar.u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Help-Air-Permits@adeq.state.ar.us" TargetMode="External"/><Relationship Id="rId23" Type="http://schemas.openxmlformats.org/officeDocument/2006/relationships/fontTable" Target="fontTable.xml"/><Relationship Id="rId10" Type="http://schemas.openxmlformats.org/officeDocument/2006/relationships/hyperlink" Target="https://protect-us.mimecast.com/s/EJG1B3SkD9gs3?domain=adeq.state.ar.us" TargetMode="External"/><Relationship Id="rId19" Type="http://schemas.openxmlformats.org/officeDocument/2006/relationships/hyperlink" Target="https://protect-us.mimecast.com/s/5JeYBWSmpKYIO?domain=eportal.adeq.state.ar.us" TargetMode="External"/><Relationship Id="rId4" Type="http://schemas.openxmlformats.org/officeDocument/2006/relationships/settings" Target="settings.xml"/><Relationship Id="rId9" Type="http://schemas.openxmlformats.org/officeDocument/2006/relationships/hyperlink" Target="https://protect-us.mimecast.com/s/7GOeBWcqv5YsA?domain=adeq.state.ar.us" TargetMode="External"/><Relationship Id="rId14" Type="http://schemas.openxmlformats.org/officeDocument/2006/relationships/hyperlink" Target="https://protect-us.mimecast.com/s/1dmkBXSodKlum?domain=adeq.state.ar.us" TargetMode="External"/><Relationship Id="rId22" Type="http://schemas.openxmlformats.org/officeDocument/2006/relationships/hyperlink" Target="https://protect-us.mimecast.com/s/ANm1B5tz0Q9CL?domain=adeq.state.a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373</Words>
  <Characters>2028</Characters>
  <Application>Microsoft Office Word</Application>
  <DocSecurity>0</DocSecurity>
  <Lines>92</Lines>
  <Paragraphs>30</Paragraphs>
  <ScaleCrop>false</ScaleCrop>
  <HeadingPairs>
    <vt:vector size="2" baseType="variant">
      <vt:variant>
        <vt:lpstr>Title</vt:lpstr>
      </vt:variant>
      <vt:variant>
        <vt:i4>1</vt:i4>
      </vt:variant>
    </vt:vector>
  </HeadingPairs>
  <TitlesOfParts>
    <vt:vector size="1" baseType="lpstr">
      <vt:lpstr/>
    </vt:vector>
  </TitlesOfParts>
  <Company>Mitchell Williams Law Firm</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 Koettel</dc:creator>
  <cp:lastModifiedBy>Vivian Koettel</cp:lastModifiedBy>
  <cp:revision>1</cp:revision>
  <cp:lastPrinted>2017-05-17T13:09:00Z</cp:lastPrinted>
  <dcterms:created xsi:type="dcterms:W3CDTF">2017-05-17T13:09:00Z</dcterms:created>
  <dcterms:modified xsi:type="dcterms:W3CDTF">2017-05-17T13:47:00Z</dcterms:modified>
</cp:coreProperties>
</file>